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D0368F" w:rsidRDefault="009003C2">
      <w:pPr>
        <w:pStyle w:val="ConsPlusNormal"/>
        <w:jc w:val="center"/>
        <w:rPr>
          <w:rFonts w:ascii="Times New Roman" w:hAnsi="Times New Roman" w:cs="Times New Roman"/>
          <w:b/>
          <w:sz w:val="28"/>
        </w:rPr>
      </w:pPr>
      <w:r w:rsidRPr="00D0368F">
        <w:rPr>
          <w:rFonts w:ascii="Times New Roman" w:hAnsi="Times New Roman" w:cs="Times New Roman"/>
          <w:b/>
          <w:sz w:val="28"/>
        </w:rPr>
        <w:t>ДОГОВОР</w:t>
      </w:r>
    </w:p>
    <w:p w:rsidR="009003C2" w:rsidRPr="00D0368F" w:rsidRDefault="009003C2">
      <w:pPr>
        <w:pStyle w:val="ConsPlusNormal"/>
        <w:jc w:val="center"/>
        <w:rPr>
          <w:rFonts w:ascii="Times New Roman" w:hAnsi="Times New Roman" w:cs="Times New Roman"/>
          <w:b/>
          <w:sz w:val="28"/>
        </w:rPr>
      </w:pPr>
      <w:r w:rsidRPr="00D0368F">
        <w:rPr>
          <w:rFonts w:ascii="Times New Roman" w:hAnsi="Times New Roman" w:cs="Times New Roman"/>
          <w:b/>
          <w:sz w:val="28"/>
        </w:rPr>
        <w:t>о подключении (технологическом присоединении)</w:t>
      </w:r>
    </w:p>
    <w:p w:rsidR="009003C2" w:rsidRPr="00D0368F" w:rsidRDefault="009003C2">
      <w:pPr>
        <w:pStyle w:val="ConsPlusNormal"/>
        <w:jc w:val="center"/>
        <w:rPr>
          <w:rFonts w:ascii="Times New Roman" w:hAnsi="Times New Roman" w:cs="Times New Roman"/>
          <w:b/>
          <w:sz w:val="28"/>
        </w:rPr>
      </w:pPr>
      <w:r w:rsidRPr="00D0368F">
        <w:rPr>
          <w:rFonts w:ascii="Times New Roman" w:hAnsi="Times New Roman" w:cs="Times New Roman"/>
          <w:b/>
          <w:sz w:val="28"/>
        </w:rPr>
        <w:t>газоиспользующего оборудования и объектов капитального</w:t>
      </w:r>
    </w:p>
    <w:p w:rsidR="009003C2" w:rsidRPr="00D0368F" w:rsidRDefault="009003C2">
      <w:pPr>
        <w:pStyle w:val="ConsPlusNormal"/>
        <w:jc w:val="center"/>
        <w:rPr>
          <w:rFonts w:ascii="Times New Roman" w:hAnsi="Times New Roman" w:cs="Times New Roman"/>
          <w:b/>
          <w:sz w:val="28"/>
        </w:rPr>
      </w:pPr>
      <w:r w:rsidRPr="00D0368F">
        <w:rPr>
          <w:rFonts w:ascii="Times New Roman" w:hAnsi="Times New Roman" w:cs="Times New Roman"/>
          <w:b/>
          <w:sz w:val="28"/>
        </w:rPr>
        <w:t>строительства к сети газораспределения</w:t>
      </w:r>
    </w:p>
    <w:p w:rsidR="00D0368F" w:rsidRPr="00D0368F" w:rsidRDefault="00D0368F">
      <w:pPr>
        <w:pStyle w:val="ConsPlusNormal"/>
        <w:jc w:val="center"/>
        <w:rPr>
          <w:rFonts w:ascii="Times New Roman" w:hAnsi="Times New Roman" w:cs="Times New Roman"/>
          <w:b/>
          <w:sz w:val="28"/>
        </w:rPr>
      </w:pPr>
      <w:r w:rsidRPr="00D0368F">
        <w:rPr>
          <w:rFonts w:ascii="Times New Roman" w:hAnsi="Times New Roman" w:cs="Times New Roman"/>
          <w:b/>
          <w:sz w:val="28"/>
        </w:rPr>
        <w:t>(по индивидуальному проекту)</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043639"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043639"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 xml:space="preserve">приложению </w:t>
        </w:r>
        <w:r w:rsidR="000F6129">
          <w:rPr>
            <w:rFonts w:ascii="Times New Roman" w:hAnsi="Times New Roman" w:cs="Times New Roman"/>
            <w:sz w:val="28"/>
            <w:szCs w:val="28"/>
          </w:rPr>
          <w:t>№</w:t>
        </w:r>
        <w:r w:rsidRPr="00DA07C8">
          <w:rPr>
            <w:rFonts w:ascii="Times New Roman" w:hAnsi="Times New Roman" w:cs="Times New Roman"/>
            <w:sz w:val="28"/>
            <w:szCs w:val="28"/>
          </w:rPr>
          <w:t xml:space="preserve">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rsidRPr="00DA07C8">
        <w:rPr>
          <w:rFonts w:ascii="Times New Roman" w:hAnsi="Times New Roman" w:cs="Times New Roman"/>
          <w:sz w:val="28"/>
          <w:szCs w:val="28"/>
        </w:rPr>
        <w:lastRenderedPageBreak/>
        <w:t>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w:t>
      </w:r>
      <w:r w:rsidRPr="00B02CF3">
        <w:rPr>
          <w:rFonts w:ascii="Times New Roman" w:hAnsi="Times New Roman" w:cs="Times New Roman"/>
          <w:sz w:val="28"/>
          <w:szCs w:val="28"/>
        </w:rPr>
        <w:lastRenderedPageBreak/>
        <w:t xml:space="preserve">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w:t>
      </w:r>
      <w:r w:rsidRPr="00B02CF3">
        <w:rPr>
          <w:rFonts w:ascii="Times New Roman" w:hAnsi="Times New Roman" w:cs="Times New Roman"/>
          <w:sz w:val="28"/>
          <w:szCs w:val="28"/>
        </w:rP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влекущих изменение указанного в технических условиях максимального часового расхода газа, </w:t>
      </w:r>
      <w:r w:rsidRPr="00CB238A">
        <w:rPr>
          <w:rFonts w:ascii="Times New Roman" w:hAnsi="Times New Roman" w:cs="Times New Roman"/>
          <w:sz w:val="28"/>
          <w:szCs w:val="28"/>
        </w:rPr>
        <w:t>в срок</w:t>
      </w:r>
      <w:r w:rsidR="00B02CF3" w:rsidRPr="00CB238A">
        <w:rPr>
          <w:rFonts w:ascii="Times New Roman" w:hAnsi="Times New Roman" w:cs="Times New Roman"/>
          <w:sz w:val="28"/>
          <w:szCs w:val="28"/>
        </w:rPr>
        <w:t xml:space="preserve"> не позднее 5 рабочих дней с момента внесения таких изменений</w:t>
      </w:r>
      <w:r w:rsidRPr="00B02CF3">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w:t>
      </w:r>
      <w:r w:rsidRPr="00B02CF3">
        <w:rPr>
          <w:rFonts w:ascii="Times New Roman" w:hAnsi="Times New Roman" w:cs="Times New Roman"/>
          <w:sz w:val="28"/>
          <w:szCs w:val="28"/>
        </w:rPr>
        <w:lastRenderedPageBreak/>
        <w:t xml:space="preserve">Федерации) обеспечить создание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CB238A"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w:t>
      </w:r>
      <w:r w:rsidRPr="00CB238A">
        <w:rPr>
          <w:rFonts w:ascii="Times New Roman" w:hAnsi="Times New Roman" w:cs="Times New Roman"/>
          <w:sz w:val="28"/>
          <w:szCs w:val="28"/>
        </w:rPr>
        <w:t>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CB238A" w:rsidRDefault="009003C2" w:rsidP="00DA07C8">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CB238A">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CB238A">
        <w:rPr>
          <w:rFonts w:ascii="Times New Roman" w:hAnsi="Times New Roman" w:cs="Times New Roman"/>
          <w:sz w:val="28"/>
          <w:szCs w:val="28"/>
        </w:rPr>
        <w:t>;</w:t>
      </w:r>
    </w:p>
    <w:p w:rsidR="009003C2" w:rsidRPr="00B02CF3" w:rsidRDefault="009003C2" w:rsidP="00DA07C8">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 xml:space="preserve">направить в соответствии с </w:t>
      </w:r>
      <w:hyperlink w:anchor="P146" w:history="1">
        <w:r w:rsidRPr="00CB238A">
          <w:rPr>
            <w:rFonts w:ascii="Times New Roman" w:hAnsi="Times New Roman" w:cs="Times New Roman"/>
            <w:sz w:val="28"/>
            <w:szCs w:val="28"/>
          </w:rPr>
          <w:t>пунктом 12</w:t>
        </w:r>
      </w:hyperlink>
      <w:r w:rsidRPr="00CB238A">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w:t>
      </w:r>
      <w:r w:rsidRPr="00DA07C8">
        <w:rPr>
          <w:rFonts w:ascii="Times New Roman" w:hAnsi="Times New Roman" w:cs="Times New Roman"/>
          <w:sz w:val="28"/>
          <w:szCs w:val="28"/>
        </w:rPr>
        <w:t xml:space="preserve"> проектированию сети </w:t>
      </w:r>
      <w:proofErr w:type="spellStart"/>
      <w:r w:rsidRPr="00DA07C8">
        <w:rPr>
          <w:rFonts w:ascii="Times New Roman" w:hAnsi="Times New Roman" w:cs="Times New Roman"/>
          <w:sz w:val="28"/>
          <w:szCs w:val="28"/>
        </w:rPr>
        <w:t>газопотребления</w:t>
      </w:r>
      <w:proofErr w:type="spellEnd"/>
      <w:r w:rsidRPr="00DA07C8">
        <w:rPr>
          <w:rFonts w:ascii="Times New Roman" w:hAnsi="Times New Roman" w:cs="Times New Roman"/>
          <w:sz w:val="28"/>
          <w:szCs w:val="28"/>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w:t>
      </w:r>
      <w:r w:rsidRPr="00B02CF3">
        <w:rPr>
          <w:rFonts w:ascii="Times New Roman" w:hAnsi="Times New Roman" w:cs="Times New Roman"/>
          <w:sz w:val="28"/>
          <w:szCs w:val="28"/>
        </w:rPr>
        <w:t>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lastRenderedPageBreak/>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A07C8"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исп</w:t>
      </w:r>
      <w:r w:rsidRPr="00DA07C8">
        <w:rPr>
          <w:rFonts w:ascii="Times New Roman" w:hAnsi="Times New Roman" w:cs="Times New Roman"/>
          <w:sz w:val="28"/>
          <w:szCs w:val="28"/>
        </w:rPr>
        <w:t>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DA07C8">
        <w:rPr>
          <w:rFonts w:ascii="Times New Roman" w:hAnsi="Times New Roman" w:cs="Times New Roman"/>
          <w:sz w:val="28"/>
          <w:szCs w:val="28"/>
        </w:rPr>
        <w:t>газа</w:t>
      </w:r>
      <w:proofErr w:type="gramEnd"/>
      <w:r w:rsidRPr="00DA07C8">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DF0096"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10. В день </w:t>
      </w:r>
      <w:r w:rsidRPr="00DF0096">
        <w:rPr>
          <w:rFonts w:ascii="Times New Roman" w:hAnsi="Times New Roman" w:cs="Times New Roman"/>
          <w:sz w:val="28"/>
          <w:szCs w:val="28"/>
        </w:rPr>
        <w:t>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DF0096" w:rsidRDefault="009003C2">
      <w:pPr>
        <w:pStyle w:val="ConsPlusNormal"/>
        <w:jc w:val="both"/>
        <w:rPr>
          <w:rFonts w:ascii="Times New Roman" w:hAnsi="Times New Roman" w:cs="Times New Roman"/>
          <w:sz w:val="28"/>
          <w:szCs w:val="28"/>
        </w:rPr>
      </w:pPr>
    </w:p>
    <w:p w:rsidR="009003C2" w:rsidRPr="00DF0096" w:rsidRDefault="009003C2">
      <w:pPr>
        <w:pStyle w:val="ConsPlusNormal"/>
        <w:jc w:val="center"/>
        <w:outlineLvl w:val="2"/>
        <w:rPr>
          <w:rFonts w:ascii="Times New Roman" w:hAnsi="Times New Roman" w:cs="Times New Roman"/>
          <w:b/>
          <w:sz w:val="28"/>
          <w:szCs w:val="28"/>
        </w:rPr>
      </w:pPr>
      <w:bookmarkStart w:id="1" w:name="P817"/>
      <w:bookmarkEnd w:id="1"/>
      <w:r w:rsidRPr="00DF0096">
        <w:rPr>
          <w:rFonts w:ascii="Times New Roman" w:hAnsi="Times New Roman" w:cs="Times New Roman"/>
          <w:b/>
          <w:sz w:val="28"/>
          <w:szCs w:val="28"/>
        </w:rPr>
        <w:t>III. Плата за подключение (технологическое присоединение)</w:t>
      </w:r>
    </w:p>
    <w:p w:rsidR="009003C2" w:rsidRPr="00CB238A" w:rsidRDefault="009003C2">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и порядок расчетов</w:t>
      </w:r>
    </w:p>
    <w:p w:rsidR="009003C2" w:rsidRPr="00CB238A" w:rsidRDefault="009003C2">
      <w:pPr>
        <w:pStyle w:val="ConsPlusNormal"/>
        <w:jc w:val="both"/>
        <w:rPr>
          <w:rFonts w:ascii="Times New Roman" w:hAnsi="Times New Roman" w:cs="Times New Roman"/>
          <w:sz w:val="28"/>
          <w:szCs w:val="28"/>
        </w:rPr>
      </w:pPr>
    </w:p>
    <w:p w:rsidR="00384226" w:rsidRPr="00CB238A" w:rsidRDefault="009D4C37"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t>11.1. </w:t>
      </w:r>
      <w:r w:rsidR="00384226" w:rsidRPr="00CB238A">
        <w:rPr>
          <w:rFonts w:ascii="Times New Roman" w:hAnsi="Times New Roman" w:cs="Times New Roman"/>
          <w:sz w:val="28"/>
          <w:szCs w:val="28"/>
        </w:rPr>
        <w:t xml:space="preserve">Размер   платы   по   индивидуальному   проекту   </w:t>
      </w:r>
      <w:proofErr w:type="gramStart"/>
      <w:r w:rsidR="00384226" w:rsidRPr="00CB238A">
        <w:rPr>
          <w:rFonts w:ascii="Times New Roman" w:hAnsi="Times New Roman" w:cs="Times New Roman"/>
          <w:sz w:val="28"/>
          <w:szCs w:val="28"/>
        </w:rPr>
        <w:t>утверждается  органом</w:t>
      </w:r>
      <w:proofErr w:type="gramEnd"/>
      <w:r w:rsidR="00384226" w:rsidRPr="00CB238A">
        <w:rPr>
          <w:rFonts w:ascii="Times New Roman" w:hAnsi="Times New Roman" w:cs="Times New Roman"/>
          <w:sz w:val="28"/>
          <w:szCs w:val="28"/>
        </w:rPr>
        <w:t xml:space="preserve"> исполнительной    власти    субъекта   Российской   Федерации   в   области государственного регулирования тарифов – Министерством тарифного регулирования и энергетики Челябинской области.</w:t>
      </w:r>
    </w:p>
    <w:p w:rsidR="00384226" w:rsidRPr="00CB238A" w:rsidRDefault="00384226"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lastRenderedPageBreak/>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384226" w:rsidRPr="00CB238A" w:rsidRDefault="00384226"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384226" w:rsidRPr="00CB238A" w:rsidRDefault="00384226"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B02CF3" w:rsidRPr="00CB238A" w:rsidRDefault="00384226" w:rsidP="00384226">
      <w:pPr>
        <w:pStyle w:val="ConsPlusNonformat"/>
        <w:ind w:firstLine="567"/>
        <w:jc w:val="both"/>
        <w:rPr>
          <w:rFonts w:ascii="Times New Roman" w:hAnsi="Times New Roman" w:cs="Times New Roman"/>
          <w:sz w:val="28"/>
          <w:szCs w:val="28"/>
        </w:rPr>
      </w:pPr>
      <w:proofErr w:type="gramStart"/>
      <w:r w:rsidRPr="00CB238A">
        <w:rPr>
          <w:rFonts w:ascii="Times New Roman" w:hAnsi="Times New Roman" w:cs="Times New Roman"/>
          <w:sz w:val="28"/>
          <w:szCs w:val="28"/>
        </w:rPr>
        <w:t>В  случае</w:t>
      </w:r>
      <w:proofErr w:type="gramEnd"/>
      <w:r w:rsidRPr="00CB238A">
        <w:rPr>
          <w:rFonts w:ascii="Times New Roman" w:hAnsi="Times New Roman" w:cs="Times New Roman"/>
          <w:sz w:val="28"/>
          <w:szCs w:val="28"/>
        </w:rPr>
        <w:t>,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30 календарных дней (срок устанавливается сторонами) после утверждения размера платы</w:t>
      </w:r>
      <w:r w:rsidR="009D4C37" w:rsidRPr="00CB238A">
        <w:rPr>
          <w:rFonts w:ascii="Times New Roman" w:hAnsi="Times New Roman" w:cs="Times New Roman"/>
          <w:sz w:val="28"/>
          <w:szCs w:val="28"/>
        </w:rPr>
        <w:t>.</w:t>
      </w:r>
    </w:p>
    <w:p w:rsidR="009D4C37" w:rsidRPr="00CB238A" w:rsidRDefault="009D4C37"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t xml:space="preserve">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w:t>
      </w:r>
      <w:proofErr w:type="spellStart"/>
      <w:r w:rsidRPr="00CB238A">
        <w:rPr>
          <w:rFonts w:ascii="Times New Roman" w:hAnsi="Times New Roman" w:cs="Times New Roman"/>
          <w:sz w:val="28"/>
          <w:szCs w:val="28"/>
        </w:rPr>
        <w:t>газопотребления</w:t>
      </w:r>
      <w:proofErr w:type="spellEnd"/>
      <w:r w:rsidRPr="00CB238A">
        <w:rPr>
          <w:rFonts w:ascii="Times New Roman" w:hAnsi="Times New Roman" w:cs="Times New Roman"/>
          <w:sz w:val="28"/>
          <w:szCs w:val="28"/>
        </w:rPr>
        <w:t xml:space="preserve">,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 ________ и </w:t>
      </w:r>
      <w:r w:rsidR="0014073A" w:rsidRPr="00CB238A">
        <w:rPr>
          <w:rFonts w:ascii="Times New Roman" w:hAnsi="Times New Roman" w:cs="Times New Roman"/>
          <w:b/>
          <w:sz w:val="28"/>
          <w:szCs w:val="28"/>
        </w:rPr>
        <w:t xml:space="preserve">согласно приложению № 3 </w:t>
      </w:r>
      <w:r w:rsidRPr="00CB238A">
        <w:rPr>
          <w:rFonts w:ascii="Times New Roman" w:hAnsi="Times New Roman" w:cs="Times New Roman"/>
          <w:sz w:val="28"/>
          <w:szCs w:val="28"/>
        </w:rPr>
        <w:t>составляет _______ рублей __ копеек, в том числе НДС  ________  рублей  __  копеек  (сумма  прописью)</w:t>
      </w:r>
      <w:r w:rsidR="00A67BAC">
        <w:rPr>
          <w:rStyle w:val="a5"/>
          <w:rFonts w:ascii="Times New Roman" w:hAnsi="Times New Roman" w:cs="Times New Roman"/>
          <w:sz w:val="28"/>
          <w:szCs w:val="28"/>
        </w:rPr>
        <w:footnoteReference w:id="1"/>
      </w:r>
      <w:r w:rsidRPr="00CB238A">
        <w:rPr>
          <w:rFonts w:ascii="Times New Roman" w:hAnsi="Times New Roman" w:cs="Times New Roman"/>
          <w:sz w:val="28"/>
          <w:szCs w:val="28"/>
        </w:rPr>
        <w:t>.</w:t>
      </w:r>
    </w:p>
    <w:p w:rsidR="009D4C37" w:rsidRPr="00CB238A" w:rsidRDefault="009D4C37" w:rsidP="00384226">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t xml:space="preserve">11.3. Общий </w:t>
      </w:r>
      <w:r w:rsidR="008A5B27" w:rsidRPr="00CB238A">
        <w:rPr>
          <w:rFonts w:ascii="Times New Roman" w:hAnsi="Times New Roman" w:cs="Times New Roman"/>
          <w:sz w:val="28"/>
          <w:szCs w:val="28"/>
        </w:rPr>
        <w:t xml:space="preserve">предварительный </w:t>
      </w:r>
      <w:r w:rsidRPr="00CB238A">
        <w:rPr>
          <w:rFonts w:ascii="Times New Roman" w:hAnsi="Times New Roman" w:cs="Times New Roman"/>
          <w:sz w:val="28"/>
          <w:szCs w:val="28"/>
        </w:rPr>
        <w:t xml:space="preserve">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CB238A">
        <w:rPr>
          <w:rFonts w:ascii="Times New Roman" w:hAnsi="Times New Roman" w:cs="Times New Roman"/>
          <w:sz w:val="28"/>
          <w:szCs w:val="28"/>
        </w:rPr>
        <w:t>НДС  _</w:t>
      </w:r>
      <w:proofErr w:type="gramEnd"/>
      <w:r w:rsidRPr="00CB238A">
        <w:rPr>
          <w:rFonts w:ascii="Times New Roman" w:hAnsi="Times New Roman" w:cs="Times New Roman"/>
          <w:sz w:val="28"/>
          <w:szCs w:val="28"/>
        </w:rPr>
        <w:t>_______  рублей  __  копеек  (сумма  прописью).</w:t>
      </w:r>
    </w:p>
    <w:p w:rsidR="009003C2" w:rsidRPr="00CB238A" w:rsidRDefault="009D4C37" w:rsidP="000F6129">
      <w:pPr>
        <w:pStyle w:val="ConsPlusNonformat"/>
        <w:ind w:firstLine="567"/>
        <w:jc w:val="both"/>
        <w:rPr>
          <w:rFonts w:ascii="Times New Roman" w:hAnsi="Times New Roman" w:cs="Times New Roman"/>
          <w:sz w:val="28"/>
          <w:szCs w:val="28"/>
        </w:rPr>
      </w:pPr>
      <w:r w:rsidRPr="00CB238A">
        <w:rPr>
          <w:rFonts w:ascii="Times New Roman" w:hAnsi="Times New Roman" w:cs="Times New Roman"/>
          <w:sz w:val="28"/>
          <w:szCs w:val="28"/>
        </w:rPr>
        <w:lastRenderedPageBreak/>
        <w:t>11.4. Стоимость</w:t>
      </w:r>
      <w:r w:rsidR="00FA6E00" w:rsidRPr="00CB238A">
        <w:rPr>
          <w:rFonts w:ascii="Times New Roman" w:hAnsi="Times New Roman" w:cs="Times New Roman"/>
          <w:sz w:val="28"/>
          <w:szCs w:val="28"/>
        </w:rPr>
        <w:t xml:space="preserve"> </w:t>
      </w:r>
      <w:r w:rsidR="009003C2" w:rsidRPr="00CB238A">
        <w:rPr>
          <w:rFonts w:ascii="Times New Roman" w:hAnsi="Times New Roman" w:cs="Times New Roman"/>
          <w:sz w:val="28"/>
          <w:szCs w:val="28"/>
        </w:rPr>
        <w:t>газоиспользующего оборудования и (или) прибора учета газа</w:t>
      </w:r>
      <w:r w:rsidRPr="00CB238A">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CB238A">
        <w:rPr>
          <w:rFonts w:ascii="Times New Roman" w:hAnsi="Times New Roman" w:cs="Times New Roman"/>
          <w:sz w:val="28"/>
          <w:szCs w:val="28"/>
        </w:rPr>
        <w:t>.</w:t>
      </w:r>
    </w:p>
    <w:p w:rsidR="009003C2" w:rsidRPr="00CB238A" w:rsidRDefault="009003C2" w:rsidP="000F6129">
      <w:pPr>
        <w:pStyle w:val="ConsPlusNormal"/>
        <w:ind w:firstLine="567"/>
        <w:jc w:val="both"/>
        <w:rPr>
          <w:rFonts w:ascii="Times New Roman" w:hAnsi="Times New Roman" w:cs="Times New Roman"/>
          <w:sz w:val="28"/>
          <w:szCs w:val="28"/>
        </w:rPr>
      </w:pPr>
      <w:r w:rsidRPr="00CB238A">
        <w:rPr>
          <w:rFonts w:ascii="Times New Roman" w:hAnsi="Times New Roman" w:cs="Times New Roman"/>
          <w:sz w:val="28"/>
          <w:szCs w:val="28"/>
        </w:rPr>
        <w:t xml:space="preserve">12. Внесение платы осуществляется заявителем </w:t>
      </w:r>
      <w:r w:rsidR="0056723B" w:rsidRPr="00CB238A">
        <w:rPr>
          <w:rFonts w:ascii="Times New Roman" w:hAnsi="Times New Roman" w:cs="Times New Roman"/>
          <w:sz w:val="28"/>
          <w:szCs w:val="28"/>
        </w:rPr>
        <w:t>в следующем</w:t>
      </w:r>
      <w:r w:rsidRPr="00CB238A">
        <w:rPr>
          <w:rFonts w:ascii="Times New Roman" w:hAnsi="Times New Roman" w:cs="Times New Roman"/>
          <w:sz w:val="28"/>
          <w:szCs w:val="28"/>
        </w:rPr>
        <w:t xml:space="preserve"> порядке:</w:t>
      </w:r>
    </w:p>
    <w:p w:rsidR="003F6679" w:rsidRPr="00CB238A" w:rsidRDefault="003F6679" w:rsidP="000F6129">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 аванс в размере ______ % (не более 80 %) вносится в течение 11 рабочих дней с момента заключения настоящего договора;</w:t>
      </w:r>
    </w:p>
    <w:p w:rsidR="0014073A" w:rsidRPr="00CB238A" w:rsidRDefault="0014073A" w:rsidP="000F6129">
      <w:pPr>
        <w:pStyle w:val="ConsPlusNonformat"/>
        <w:jc w:val="both"/>
        <w:rPr>
          <w:rFonts w:ascii="Times New Roman" w:hAnsi="Times New Roman" w:cs="Times New Roman"/>
          <w:sz w:val="28"/>
          <w:szCs w:val="28"/>
        </w:rPr>
      </w:pPr>
    </w:p>
    <w:p w:rsidR="000F6129" w:rsidRPr="00CB238A" w:rsidRDefault="000F6129" w:rsidP="000F6129">
      <w:pPr>
        <w:pStyle w:val="ConsPlusNonformat"/>
        <w:jc w:val="both"/>
        <w:rPr>
          <w:rFonts w:ascii="Times New Roman" w:hAnsi="Times New Roman" w:cs="Times New Roman"/>
          <w:sz w:val="18"/>
          <w:szCs w:val="28"/>
        </w:rPr>
      </w:pPr>
      <w:r w:rsidRPr="00CB238A">
        <w:rPr>
          <w:rFonts w:ascii="Times New Roman" w:hAnsi="Times New Roman" w:cs="Times New Roman"/>
          <w:sz w:val="28"/>
          <w:szCs w:val="28"/>
        </w:rPr>
        <w:t>• _________________________________________________________________</w:t>
      </w:r>
      <w:r w:rsidRPr="00CB238A">
        <w:rPr>
          <w:rFonts w:ascii="Times New Roman" w:hAnsi="Times New Roman" w:cs="Times New Roman"/>
          <w:sz w:val="18"/>
          <w:szCs w:val="28"/>
        </w:rPr>
        <w:t xml:space="preserve"> </w:t>
      </w:r>
    </w:p>
    <w:p w:rsidR="000F6129" w:rsidRPr="00CB238A" w:rsidRDefault="000F6129" w:rsidP="000F6129">
      <w:pPr>
        <w:pStyle w:val="ConsPlusNonformat"/>
        <w:jc w:val="center"/>
        <w:rPr>
          <w:rFonts w:ascii="Times New Roman" w:hAnsi="Times New Roman" w:cs="Times New Roman"/>
          <w:sz w:val="18"/>
          <w:szCs w:val="28"/>
        </w:rPr>
      </w:pPr>
      <w:r w:rsidRPr="00CB238A">
        <w:rPr>
          <w:rFonts w:ascii="Times New Roman" w:hAnsi="Times New Roman" w:cs="Times New Roman"/>
          <w:sz w:val="18"/>
          <w:szCs w:val="28"/>
        </w:rPr>
        <w:t>(указываются порядок и сроки внесения платы, которые устанавливаются</w:t>
      </w:r>
    </w:p>
    <w:p w:rsidR="000F6129" w:rsidRPr="00CB238A" w:rsidRDefault="000F6129" w:rsidP="000F6129">
      <w:pPr>
        <w:pStyle w:val="ConsPlusNonformat"/>
        <w:jc w:val="center"/>
        <w:rPr>
          <w:rFonts w:ascii="Times New Roman" w:hAnsi="Times New Roman" w:cs="Times New Roman"/>
          <w:sz w:val="18"/>
          <w:szCs w:val="28"/>
        </w:rPr>
      </w:pPr>
      <w:r w:rsidRPr="00CB238A">
        <w:rPr>
          <w:rFonts w:ascii="Times New Roman" w:hAnsi="Times New Roman" w:cs="Times New Roman"/>
          <w:sz w:val="18"/>
          <w:szCs w:val="28"/>
        </w:rPr>
        <w:t>по согласованию сторон, по каждому этапу с указанием стоимости</w:t>
      </w:r>
    </w:p>
    <w:p w:rsidR="000F6129" w:rsidRPr="00CB238A" w:rsidRDefault="000F6129" w:rsidP="000F6129">
      <w:pPr>
        <w:pStyle w:val="ConsPlusNonformat"/>
        <w:jc w:val="center"/>
        <w:rPr>
          <w:rFonts w:ascii="Times New Roman" w:hAnsi="Times New Roman" w:cs="Times New Roman"/>
          <w:sz w:val="18"/>
          <w:szCs w:val="28"/>
        </w:rPr>
      </w:pPr>
      <w:r w:rsidRPr="00CB238A">
        <w:rPr>
          <w:rFonts w:ascii="Times New Roman" w:hAnsi="Times New Roman" w:cs="Times New Roman"/>
          <w:sz w:val="18"/>
          <w:szCs w:val="28"/>
        </w:rPr>
        <w:t>его выполнения и составляющей размера НДС)</w:t>
      </w:r>
    </w:p>
    <w:p w:rsidR="003F6679" w:rsidRPr="00CB238A" w:rsidRDefault="003F6679" w:rsidP="000F6129">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 окончательный расчет платы за подключение</w:t>
      </w:r>
      <w:r w:rsidR="000F6129" w:rsidRPr="00CB238A">
        <w:rPr>
          <w:rFonts w:ascii="Times New Roman" w:hAnsi="Times New Roman" w:cs="Times New Roman"/>
          <w:sz w:val="28"/>
          <w:szCs w:val="28"/>
        </w:rPr>
        <w:t xml:space="preserve"> (не менее 20 процентов платы)</w:t>
      </w:r>
      <w:r w:rsidRPr="00CB238A">
        <w:rPr>
          <w:rFonts w:ascii="Times New Roman" w:hAnsi="Times New Roman" w:cs="Times New Roman"/>
          <w:sz w:val="28"/>
          <w:szCs w:val="28"/>
        </w:rPr>
        <w:t>, определенный в соответствии с Постановлением Министерства тарифного регулирования и энергетики Челябинской области, вносится в течение 11 рабочих дней со дня подписания акта о подключении (технологического присоединения).</w:t>
      </w:r>
    </w:p>
    <w:p w:rsidR="009003C2" w:rsidRPr="00CB238A" w:rsidRDefault="009003C2" w:rsidP="000F612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13.</w:t>
      </w:r>
      <w:r w:rsidR="003F6679" w:rsidRPr="00CB238A">
        <w:rPr>
          <w:rFonts w:ascii="Times New Roman" w:hAnsi="Times New Roman" w:cs="Times New Roman"/>
          <w:sz w:val="28"/>
          <w:szCs w:val="28"/>
        </w:rPr>
        <w:t> </w:t>
      </w:r>
      <w:r w:rsidRPr="00CB238A">
        <w:rPr>
          <w:rFonts w:ascii="Times New Roman" w:hAnsi="Times New Roman" w:cs="Times New Roman"/>
          <w:sz w:val="28"/>
          <w:szCs w:val="28"/>
        </w:rPr>
        <w:t xml:space="preserve">Стоимость согласования проектной документации сети </w:t>
      </w:r>
      <w:proofErr w:type="spellStart"/>
      <w:r w:rsidRPr="00CB238A">
        <w:rPr>
          <w:rFonts w:ascii="Times New Roman" w:hAnsi="Times New Roman" w:cs="Times New Roman"/>
          <w:sz w:val="28"/>
          <w:szCs w:val="28"/>
        </w:rPr>
        <w:t>газопотребления</w:t>
      </w:r>
      <w:proofErr w:type="spellEnd"/>
      <w:r w:rsidRPr="00CB238A">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DF0096"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14.</w:t>
      </w:r>
      <w:r w:rsidR="003F6679" w:rsidRPr="00CB238A">
        <w:rPr>
          <w:rFonts w:ascii="Times New Roman" w:hAnsi="Times New Roman" w:cs="Times New Roman"/>
          <w:sz w:val="28"/>
          <w:szCs w:val="28"/>
        </w:rPr>
        <w:t> </w:t>
      </w:r>
      <w:r w:rsidRPr="00CB238A">
        <w:rPr>
          <w:rFonts w:ascii="Times New Roman" w:hAnsi="Times New Roman" w:cs="Times New Roman"/>
          <w:sz w:val="28"/>
          <w:szCs w:val="28"/>
        </w:rPr>
        <w:t>Датой исполнения</w:t>
      </w:r>
      <w:r w:rsidRPr="00DF0096">
        <w:rPr>
          <w:rFonts w:ascii="Times New Roman" w:hAnsi="Times New Roman" w:cs="Times New Roman"/>
          <w:sz w:val="28"/>
          <w:szCs w:val="28"/>
        </w:rPr>
        <w:t xml:space="preserve">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CB238A"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w:t>
      </w:r>
      <w:r w:rsidRPr="00CB238A">
        <w:rPr>
          <w:rFonts w:ascii="Times New Roman" w:hAnsi="Times New Roman" w:cs="Times New Roman"/>
          <w:sz w:val="28"/>
          <w:szCs w:val="28"/>
        </w:rPr>
        <w:t>мероприятий, предусмотренных настоящим договором.</w:t>
      </w:r>
    </w:p>
    <w:p w:rsidR="009003C2" w:rsidRPr="00CB238A"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CB238A">
        <w:rPr>
          <w:rFonts w:ascii="Times New Roman" w:hAnsi="Times New Roman" w:cs="Times New Roman"/>
          <w:sz w:val="28"/>
          <w:szCs w:val="28"/>
        </w:rPr>
        <w:t xml:space="preserve"> на основании заключенного сторонами отдельного договора</w:t>
      </w:r>
      <w:r w:rsidRPr="00CB238A">
        <w:rPr>
          <w:rFonts w:ascii="Times New Roman" w:hAnsi="Times New Roman" w:cs="Times New Roman"/>
          <w:sz w:val="28"/>
          <w:szCs w:val="28"/>
        </w:rPr>
        <w:t>.</w:t>
      </w:r>
    </w:p>
    <w:p w:rsidR="009003C2" w:rsidRPr="00CB238A" w:rsidRDefault="009003C2" w:rsidP="003F6679">
      <w:pPr>
        <w:pStyle w:val="ConsPlusNormal"/>
        <w:jc w:val="both"/>
        <w:rPr>
          <w:rFonts w:ascii="Times New Roman" w:hAnsi="Times New Roman" w:cs="Times New Roman"/>
          <w:sz w:val="28"/>
          <w:szCs w:val="28"/>
        </w:rPr>
      </w:pPr>
    </w:p>
    <w:p w:rsidR="009003C2" w:rsidRPr="00CB238A" w:rsidRDefault="009003C2" w:rsidP="003F6679">
      <w:pPr>
        <w:pStyle w:val="ConsPlusNormal"/>
        <w:jc w:val="center"/>
        <w:outlineLvl w:val="2"/>
        <w:rPr>
          <w:rFonts w:ascii="Times New Roman" w:hAnsi="Times New Roman" w:cs="Times New Roman"/>
          <w:sz w:val="28"/>
          <w:szCs w:val="28"/>
        </w:rPr>
      </w:pPr>
      <w:r w:rsidRPr="00CB238A">
        <w:rPr>
          <w:rFonts w:ascii="Times New Roman" w:hAnsi="Times New Roman" w:cs="Times New Roman"/>
          <w:sz w:val="28"/>
          <w:szCs w:val="28"/>
        </w:rPr>
        <w:t>IV. Ответственность сторон</w:t>
      </w:r>
    </w:p>
    <w:p w:rsidR="009003C2" w:rsidRPr="00CB238A"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lastRenderedPageBreak/>
        <w:t>17. За неисполнение</w:t>
      </w:r>
      <w:r w:rsidRPr="00DF0096">
        <w:rPr>
          <w:rFonts w:ascii="Times New Roman" w:hAnsi="Times New Roman" w:cs="Times New Roman"/>
          <w:sz w:val="28"/>
          <w:szCs w:val="28"/>
        </w:rPr>
        <w:t xml:space="preserve">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CB238A" w:rsidRDefault="009003C2" w:rsidP="003F6679">
      <w:pPr>
        <w:pStyle w:val="ConsPlusNormal"/>
        <w:ind w:firstLine="540"/>
        <w:jc w:val="both"/>
        <w:rPr>
          <w:rFonts w:ascii="Times New Roman" w:hAnsi="Times New Roman" w:cs="Times New Roman"/>
          <w:sz w:val="28"/>
          <w:szCs w:val="28"/>
        </w:rPr>
      </w:pPr>
      <w:bookmarkStart w:id="3" w:name="P877"/>
      <w:bookmarkEnd w:id="3"/>
      <w:r w:rsidRPr="00DF0096">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w:t>
      </w:r>
      <w:r w:rsidRPr="00CB238A">
        <w:rPr>
          <w:rFonts w:ascii="Times New Roman" w:hAnsi="Times New Roman" w:cs="Times New Roman"/>
          <w:sz w:val="28"/>
          <w:szCs w:val="28"/>
        </w:rPr>
        <w:t xml:space="preserve">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CB238A">
          <w:rPr>
            <w:rFonts w:ascii="Times New Roman" w:hAnsi="Times New Roman" w:cs="Times New Roman"/>
            <w:sz w:val="28"/>
            <w:szCs w:val="28"/>
          </w:rPr>
          <w:t>разделом III</w:t>
        </w:r>
      </w:hyperlink>
      <w:r w:rsidRPr="00CB238A">
        <w:rPr>
          <w:rFonts w:ascii="Times New Roman" w:hAnsi="Times New Roman" w:cs="Times New Roman"/>
          <w:sz w:val="28"/>
          <w:szCs w:val="28"/>
        </w:rPr>
        <w:t xml:space="preserve"> настоящего договора, за каждый день просрочки.</w:t>
      </w:r>
    </w:p>
    <w:p w:rsidR="009003C2" w:rsidRPr="00CB238A"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 xml:space="preserve">19. Уплата неустойки, указанной в </w:t>
      </w:r>
      <w:hyperlink w:anchor="P877" w:history="1">
        <w:r w:rsidRPr="00CB238A">
          <w:rPr>
            <w:rFonts w:ascii="Times New Roman" w:hAnsi="Times New Roman" w:cs="Times New Roman"/>
            <w:sz w:val="28"/>
            <w:szCs w:val="28"/>
          </w:rPr>
          <w:t>пункте 18</w:t>
        </w:r>
      </w:hyperlink>
      <w:r w:rsidRPr="00CB238A">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CB238A"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CB238A" w:rsidRDefault="009003C2" w:rsidP="003F6679">
      <w:pPr>
        <w:pStyle w:val="ConsPlusNormal"/>
        <w:jc w:val="both"/>
        <w:rPr>
          <w:rFonts w:ascii="Times New Roman" w:hAnsi="Times New Roman" w:cs="Times New Roman"/>
          <w:sz w:val="28"/>
          <w:szCs w:val="28"/>
        </w:rPr>
      </w:pPr>
    </w:p>
    <w:p w:rsidR="009003C2" w:rsidRPr="00CB238A" w:rsidRDefault="009003C2" w:rsidP="003F6679">
      <w:pPr>
        <w:pStyle w:val="ConsPlusNormal"/>
        <w:jc w:val="center"/>
        <w:outlineLvl w:val="2"/>
        <w:rPr>
          <w:rFonts w:ascii="Times New Roman" w:hAnsi="Times New Roman" w:cs="Times New Roman"/>
          <w:sz w:val="28"/>
          <w:szCs w:val="28"/>
        </w:rPr>
      </w:pPr>
      <w:r w:rsidRPr="00CB238A">
        <w:rPr>
          <w:rFonts w:ascii="Times New Roman" w:hAnsi="Times New Roman" w:cs="Times New Roman"/>
          <w:sz w:val="28"/>
          <w:szCs w:val="28"/>
        </w:rPr>
        <w:t>V. Порядок проведения мониторинга выполнения</w:t>
      </w:r>
    </w:p>
    <w:p w:rsidR="009003C2" w:rsidRPr="00CB238A" w:rsidRDefault="009003C2" w:rsidP="003F6679">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технических условий</w:t>
      </w:r>
    </w:p>
    <w:p w:rsidR="009003C2" w:rsidRPr="00CB238A" w:rsidRDefault="009003C2" w:rsidP="003F6679">
      <w:pPr>
        <w:pStyle w:val="ConsPlusNormal"/>
        <w:jc w:val="both"/>
        <w:rPr>
          <w:rFonts w:ascii="Times New Roman" w:hAnsi="Times New Roman" w:cs="Times New Roman"/>
          <w:sz w:val="28"/>
          <w:szCs w:val="28"/>
        </w:rPr>
      </w:pPr>
    </w:p>
    <w:p w:rsidR="009003C2" w:rsidRPr="00616094"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CB238A">
          <w:rPr>
            <w:rFonts w:ascii="Times New Roman" w:hAnsi="Times New Roman" w:cs="Times New Roman"/>
            <w:sz w:val="28"/>
            <w:szCs w:val="28"/>
          </w:rPr>
          <w:t>пунктом 12</w:t>
        </w:r>
      </w:hyperlink>
      <w:r w:rsidRPr="00CB238A">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участка</w:t>
      </w:r>
      <w:r w:rsidRPr="00DF0096">
        <w:rPr>
          <w:rFonts w:ascii="Times New Roman" w:hAnsi="Times New Roman" w:cs="Times New Roman"/>
          <w:sz w:val="28"/>
          <w:szCs w:val="28"/>
        </w:rPr>
        <w:t xml:space="preserve">, и (или) по установке газоиспользующего оборудования, и (или) по строительству либо реконструкции внутреннего </w:t>
      </w:r>
      <w:r w:rsidRPr="00616094">
        <w:rPr>
          <w:rFonts w:ascii="Times New Roman" w:hAnsi="Times New Roman" w:cs="Times New Roman"/>
          <w:sz w:val="28"/>
          <w:szCs w:val="28"/>
        </w:rPr>
        <w:t>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заявителя.</w:t>
      </w:r>
    </w:p>
    <w:p w:rsidR="009003C2" w:rsidRPr="00CB238A"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25. Порядок проведения мониторинга выполнения заявителем технических условий включает </w:t>
      </w:r>
      <w:r w:rsidRPr="00CB238A">
        <w:rPr>
          <w:rFonts w:ascii="Times New Roman" w:hAnsi="Times New Roman" w:cs="Times New Roman"/>
          <w:sz w:val="28"/>
          <w:szCs w:val="28"/>
        </w:rPr>
        <w:t>следующие мероприятия:</w:t>
      </w:r>
    </w:p>
    <w:p w:rsidR="009003C2" w:rsidRPr="00CB238A"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CB238A">
          <w:rPr>
            <w:rFonts w:ascii="Times New Roman" w:hAnsi="Times New Roman" w:cs="Times New Roman"/>
            <w:sz w:val="28"/>
            <w:szCs w:val="28"/>
          </w:rPr>
          <w:t>пунктом 26</w:t>
        </w:r>
      </w:hyperlink>
      <w:r w:rsidRPr="00CB238A">
        <w:rPr>
          <w:rFonts w:ascii="Times New Roman" w:hAnsi="Times New Roman" w:cs="Times New Roman"/>
          <w:sz w:val="28"/>
          <w:szCs w:val="28"/>
        </w:rPr>
        <w:t xml:space="preserve"> настоящего договора;</w:t>
      </w:r>
    </w:p>
    <w:p w:rsidR="009003C2" w:rsidRPr="00616094" w:rsidRDefault="009003C2" w:rsidP="003F6679">
      <w:pPr>
        <w:pStyle w:val="ConsPlusNormal"/>
        <w:ind w:firstLine="540"/>
        <w:jc w:val="both"/>
        <w:rPr>
          <w:rFonts w:ascii="Times New Roman" w:hAnsi="Times New Roman" w:cs="Times New Roman"/>
          <w:sz w:val="28"/>
          <w:szCs w:val="28"/>
        </w:rPr>
      </w:pPr>
      <w:r w:rsidRPr="00CB238A">
        <w:rPr>
          <w:rFonts w:ascii="Times New Roman" w:hAnsi="Times New Roman" w:cs="Times New Roman"/>
          <w:sz w:val="28"/>
          <w:szCs w:val="28"/>
        </w:rPr>
        <w:lastRenderedPageBreak/>
        <w:t xml:space="preserve">б) проверка исполнителем документов, поданных заявителем вместе с уведомлением о выполнении технических </w:t>
      </w:r>
      <w:r w:rsidRPr="00616094">
        <w:rPr>
          <w:rFonts w:ascii="Times New Roman" w:hAnsi="Times New Roman" w:cs="Times New Roman"/>
          <w:sz w:val="28"/>
          <w:szCs w:val="28"/>
        </w:rPr>
        <w:t>условий;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в) проведение контрольной </w:t>
      </w:r>
      <w:proofErr w:type="spellStart"/>
      <w:r w:rsidRPr="00616094">
        <w:rPr>
          <w:rFonts w:ascii="Times New Roman" w:hAnsi="Times New Roman" w:cs="Times New Roman"/>
          <w:sz w:val="28"/>
          <w:szCs w:val="28"/>
        </w:rPr>
        <w:t>опрессовки</w:t>
      </w:r>
      <w:proofErr w:type="spellEnd"/>
      <w:r w:rsidRPr="00616094">
        <w:rPr>
          <w:rFonts w:ascii="Times New Roman" w:hAnsi="Times New Roman" w:cs="Times New Roman"/>
          <w:sz w:val="28"/>
          <w:szCs w:val="28"/>
        </w:rPr>
        <w:t xml:space="preserve">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616094">
        <w:rPr>
          <w:rFonts w:ascii="Times New Roman" w:hAnsi="Times New Roman" w:cs="Times New Roman"/>
          <w:sz w:val="28"/>
          <w:szCs w:val="28"/>
        </w:rPr>
        <w:t>опрессовки</w:t>
      </w:r>
      <w:proofErr w:type="spellEnd"/>
      <w:r w:rsidRPr="00616094">
        <w:rPr>
          <w:rFonts w:ascii="Times New Roman" w:hAnsi="Times New Roman" w:cs="Times New Roman"/>
          <w:sz w:val="28"/>
          <w:szCs w:val="28"/>
        </w:rPr>
        <w:t xml:space="preserve"> не должно превышать 200 Па);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4" w:name="P897"/>
      <w:bookmarkEnd w:id="4"/>
      <w:r w:rsidRPr="00616094">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CB238A">
        <w:rPr>
          <w:rFonts w:ascii="Times New Roman" w:hAnsi="Times New Roman" w:cs="Times New Roman"/>
          <w:sz w:val="28"/>
          <w:szCs w:val="28"/>
        </w:rPr>
        <w:t>чем за 2</w:t>
      </w:r>
      <w:r w:rsidR="00F7628E" w:rsidRPr="00CB238A">
        <w:rPr>
          <w:rFonts w:ascii="Times New Roman" w:hAnsi="Times New Roman" w:cs="Times New Roman"/>
          <w:sz w:val="28"/>
          <w:szCs w:val="28"/>
        </w:rPr>
        <w:t>2</w:t>
      </w:r>
      <w:r w:rsidR="006D6125" w:rsidRPr="00CB238A">
        <w:rPr>
          <w:rFonts w:ascii="Times New Roman" w:hAnsi="Times New Roman" w:cs="Times New Roman"/>
          <w:sz w:val="28"/>
          <w:szCs w:val="28"/>
        </w:rPr>
        <w:t xml:space="preserve"> рабочи</w:t>
      </w:r>
      <w:r w:rsidR="00F7628E" w:rsidRPr="00CB238A">
        <w:rPr>
          <w:rFonts w:ascii="Times New Roman" w:hAnsi="Times New Roman" w:cs="Times New Roman"/>
          <w:sz w:val="28"/>
          <w:szCs w:val="28"/>
        </w:rPr>
        <w:t>х</w:t>
      </w:r>
      <w:r w:rsidR="006D6125" w:rsidRPr="00CB238A">
        <w:rPr>
          <w:rFonts w:ascii="Times New Roman" w:hAnsi="Times New Roman" w:cs="Times New Roman"/>
          <w:sz w:val="28"/>
          <w:szCs w:val="28"/>
        </w:rPr>
        <w:t xml:space="preserve"> д</w:t>
      </w:r>
      <w:r w:rsidR="00F7628E" w:rsidRPr="00CB238A">
        <w:rPr>
          <w:rFonts w:ascii="Times New Roman" w:hAnsi="Times New Roman" w:cs="Times New Roman"/>
          <w:sz w:val="28"/>
          <w:szCs w:val="28"/>
        </w:rPr>
        <w:t>ня</w:t>
      </w:r>
      <w:r w:rsidR="006D6125" w:rsidRPr="00CB238A">
        <w:rPr>
          <w:rFonts w:ascii="Times New Roman" w:hAnsi="Times New Roman" w:cs="Times New Roman"/>
          <w:sz w:val="28"/>
          <w:szCs w:val="28"/>
        </w:rPr>
        <w:t xml:space="preserve"> до</w:t>
      </w:r>
      <w:r w:rsidRPr="00616094">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CB238A">
          <w:rPr>
            <w:rFonts w:ascii="Times New Roman" w:hAnsi="Times New Roman" w:cs="Times New Roman"/>
            <w:sz w:val="28"/>
            <w:szCs w:val="28"/>
          </w:rPr>
          <w:t>пунктом 95</w:t>
        </w:r>
      </w:hyperlink>
      <w:r w:rsidRPr="00616094">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w:t>
      </w:r>
      <w:r w:rsidRPr="00183283">
        <w:rPr>
          <w:rFonts w:ascii="Times New Roman" w:hAnsi="Times New Roman" w:cs="Times New Roman"/>
          <w:sz w:val="28"/>
          <w:szCs w:val="28"/>
        </w:rPr>
        <w:lastRenderedPageBreak/>
        <w:t>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CB238A">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35. Любые изменения, вносимые в настоящий договор, действительны лишь при условии их оформления в письменной форме в виде </w:t>
      </w:r>
      <w:r w:rsidRPr="00DF0096">
        <w:rPr>
          <w:rFonts w:ascii="Times New Roman" w:hAnsi="Times New Roman" w:cs="Times New Roman"/>
          <w:sz w:val="28"/>
          <w:szCs w:val="28"/>
        </w:rPr>
        <w:lastRenderedPageBreak/>
        <w:t>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41. </w:t>
      </w:r>
      <w:r w:rsidR="00AB3936" w:rsidRPr="00DF0096">
        <w:rPr>
          <w:rFonts w:ascii="Times New Roman" w:hAnsi="Times New Roman" w:cs="Times New Roman"/>
          <w:sz w:val="28"/>
          <w:szCs w:val="28"/>
        </w:rPr>
        <w:t>Заявитель дает свое согласие исполнителю</w:t>
      </w:r>
      <w:r w:rsidR="00AB3936" w:rsidRPr="00CB238A">
        <w:rPr>
          <w:rFonts w:ascii="Times New Roman" w:hAnsi="Times New Roman" w:cs="Times New Roman"/>
          <w:sz w:val="28"/>
          <w:szCs w:val="28"/>
        </w:rPr>
        <w:t>, единому оператору газификации</w:t>
      </w:r>
      <w:r w:rsidR="00922EFB" w:rsidRPr="00CB238A">
        <w:rPr>
          <w:rFonts w:ascii="Times New Roman" w:hAnsi="Times New Roman" w:cs="Times New Roman"/>
          <w:sz w:val="28"/>
          <w:szCs w:val="28"/>
        </w:rPr>
        <w:t>,</w:t>
      </w:r>
      <w:r w:rsidR="00AB3936" w:rsidRPr="00CB238A">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AB3936" w:rsidRPr="00DF0096">
        <w:rPr>
          <w:rFonts w:ascii="Times New Roman" w:hAnsi="Times New Roman" w:cs="Times New Roman"/>
          <w:sz w:val="28"/>
          <w:szCs w:val="28"/>
        </w:rPr>
        <w:t xml:space="preserve"> на обработку, в том числе получение, хранение, </w:t>
      </w:r>
      <w:r w:rsidR="00AB3936" w:rsidRPr="00DF0096">
        <w:rPr>
          <w:rFonts w:ascii="Times New Roman" w:hAnsi="Times New Roman" w:cs="Times New Roman"/>
          <w:sz w:val="28"/>
          <w:szCs w:val="28"/>
        </w:rPr>
        <w:lastRenderedPageBreak/>
        <w:t>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F0096">
        <w:rPr>
          <w:rFonts w:ascii="Times New Roman" w:hAnsi="Times New Roman" w:cs="Times New Roman"/>
          <w:sz w:val="28"/>
          <w:szCs w:val="28"/>
        </w:rPr>
        <w:t>.</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5" w:name="P1085"/>
      <w:bookmarkEnd w:id="5"/>
      <w:r>
        <w:rPr>
          <w:rFonts w:ascii="Times New Roman" w:hAnsi="Times New Roman" w:cs="Times New Roman"/>
          <w:sz w:val="28"/>
          <w:szCs w:val="28"/>
        </w:rPr>
        <w:br w:type="page"/>
      </w:r>
    </w:p>
    <w:p w:rsidR="0014073A" w:rsidRPr="00CB238A" w:rsidRDefault="0014073A" w:rsidP="0014073A">
      <w:pPr>
        <w:pStyle w:val="ConsPlusNormal"/>
        <w:jc w:val="right"/>
        <w:outlineLvl w:val="2"/>
        <w:rPr>
          <w:rFonts w:ascii="Times New Roman" w:hAnsi="Times New Roman" w:cs="Times New Roman"/>
        </w:rPr>
      </w:pPr>
      <w:r w:rsidRPr="00CB238A">
        <w:rPr>
          <w:rFonts w:ascii="Times New Roman" w:hAnsi="Times New Roman" w:cs="Times New Roman"/>
        </w:rPr>
        <w:lastRenderedPageBreak/>
        <w:t>Приложение № 1</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к договору о подключении</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(технологическом присоединении)</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газоиспользующего оборудования</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и объектов капитального строительства</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к сети газораспределения</w:t>
      </w:r>
    </w:p>
    <w:p w:rsidR="009003C2" w:rsidRPr="00CB238A" w:rsidRDefault="009003C2">
      <w:pPr>
        <w:pStyle w:val="ConsPlusNormal"/>
        <w:jc w:val="both"/>
        <w:rPr>
          <w:rFonts w:ascii="Times New Roman" w:hAnsi="Times New Roman" w:cs="Times New Roman"/>
          <w:sz w:val="28"/>
          <w:szCs w:val="28"/>
        </w:rPr>
      </w:pPr>
    </w:p>
    <w:p w:rsidR="009003C2" w:rsidRPr="00CB238A" w:rsidRDefault="009003C2" w:rsidP="00163C6B">
      <w:pPr>
        <w:pStyle w:val="ConsPlusNonformat"/>
        <w:jc w:val="center"/>
        <w:rPr>
          <w:rFonts w:ascii="Times New Roman" w:hAnsi="Times New Roman" w:cs="Times New Roman"/>
          <w:sz w:val="28"/>
          <w:szCs w:val="28"/>
        </w:rPr>
      </w:pPr>
      <w:bookmarkStart w:id="6" w:name="P1105"/>
      <w:bookmarkEnd w:id="6"/>
      <w:r w:rsidRPr="00CB238A">
        <w:rPr>
          <w:rFonts w:ascii="Times New Roman" w:hAnsi="Times New Roman" w:cs="Times New Roman"/>
          <w:sz w:val="28"/>
          <w:szCs w:val="28"/>
        </w:rPr>
        <w:t>ТЕХНИЧЕСКИЕ УСЛОВИЯ</w:t>
      </w:r>
    </w:p>
    <w:p w:rsidR="009003C2" w:rsidRPr="00CB238A" w:rsidRDefault="009003C2" w:rsidP="00163C6B">
      <w:pPr>
        <w:pStyle w:val="ConsPlusNonformat"/>
        <w:jc w:val="center"/>
        <w:rPr>
          <w:rFonts w:ascii="Times New Roman" w:hAnsi="Times New Roman" w:cs="Times New Roman"/>
          <w:sz w:val="28"/>
          <w:szCs w:val="28"/>
        </w:rPr>
      </w:pPr>
      <w:r w:rsidRPr="00CB238A">
        <w:rPr>
          <w:rFonts w:ascii="Times New Roman" w:hAnsi="Times New Roman" w:cs="Times New Roman"/>
          <w:sz w:val="28"/>
          <w:szCs w:val="28"/>
        </w:rPr>
        <w:t>на подключение (технологическое присоединение)</w:t>
      </w:r>
    </w:p>
    <w:p w:rsidR="009003C2" w:rsidRPr="00CB238A" w:rsidRDefault="009003C2" w:rsidP="00163C6B">
      <w:pPr>
        <w:pStyle w:val="ConsPlusNonformat"/>
        <w:jc w:val="center"/>
        <w:rPr>
          <w:rFonts w:ascii="Times New Roman" w:hAnsi="Times New Roman" w:cs="Times New Roman"/>
          <w:sz w:val="28"/>
          <w:szCs w:val="28"/>
        </w:rPr>
      </w:pPr>
      <w:r w:rsidRPr="00CB238A">
        <w:rPr>
          <w:rFonts w:ascii="Times New Roman" w:hAnsi="Times New Roman" w:cs="Times New Roman"/>
          <w:sz w:val="28"/>
          <w:szCs w:val="28"/>
        </w:rPr>
        <w:t>газоиспользующего оборудования и объектов капитального</w:t>
      </w:r>
    </w:p>
    <w:p w:rsidR="009003C2" w:rsidRPr="00CB238A" w:rsidRDefault="009003C2" w:rsidP="00163C6B">
      <w:pPr>
        <w:pStyle w:val="ConsPlusNonformat"/>
        <w:jc w:val="center"/>
        <w:rPr>
          <w:rFonts w:ascii="Times New Roman" w:hAnsi="Times New Roman" w:cs="Times New Roman"/>
          <w:sz w:val="28"/>
          <w:szCs w:val="28"/>
        </w:rPr>
      </w:pPr>
      <w:r w:rsidRPr="00CB238A">
        <w:rPr>
          <w:rFonts w:ascii="Times New Roman" w:hAnsi="Times New Roman" w:cs="Times New Roman"/>
          <w:sz w:val="28"/>
          <w:szCs w:val="28"/>
        </w:rPr>
        <w:t>строительства к сетям газораспределения</w:t>
      </w:r>
    </w:p>
    <w:p w:rsidR="009003C2" w:rsidRPr="00CB238A" w:rsidRDefault="009003C2">
      <w:pPr>
        <w:pStyle w:val="ConsPlusNonformat"/>
        <w:jc w:val="both"/>
        <w:rPr>
          <w:rFonts w:ascii="Times New Roman" w:hAnsi="Times New Roman" w:cs="Times New Roman"/>
        </w:rPr>
      </w:pPr>
    </w:p>
    <w:p w:rsidR="009003C2" w:rsidRPr="00CB238A" w:rsidRDefault="009003C2">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1. __</w:t>
      </w:r>
      <w:r w:rsidR="00163C6B" w:rsidRPr="00CB238A">
        <w:rPr>
          <w:rFonts w:ascii="Times New Roman" w:hAnsi="Times New Roman" w:cs="Times New Roman"/>
          <w:sz w:val="28"/>
          <w:szCs w:val="28"/>
        </w:rPr>
        <w:t>_</w:t>
      </w:r>
      <w:r w:rsidRPr="00CB238A">
        <w:rPr>
          <w:rFonts w:ascii="Times New Roman" w:hAnsi="Times New Roman" w:cs="Times New Roman"/>
          <w:sz w:val="28"/>
          <w:szCs w:val="28"/>
        </w:rPr>
        <w:t>_________________________________</w:t>
      </w:r>
      <w:r w:rsidR="00163C6B" w:rsidRPr="00CB238A">
        <w:rPr>
          <w:rFonts w:ascii="Times New Roman" w:hAnsi="Times New Roman" w:cs="Times New Roman"/>
          <w:sz w:val="28"/>
          <w:szCs w:val="28"/>
        </w:rPr>
        <w:t>____________________________</w:t>
      </w:r>
      <w:r w:rsidRPr="00CB238A">
        <w:rPr>
          <w:rFonts w:ascii="Times New Roman" w:hAnsi="Times New Roman" w:cs="Times New Roman"/>
          <w:sz w:val="28"/>
          <w:szCs w:val="28"/>
        </w:rPr>
        <w:t>.</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(наименование газораспределительной организации</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(исполнителя), выдавшей технические условия)</w:t>
      </w:r>
    </w:p>
    <w:p w:rsidR="009003C2" w:rsidRPr="00CB238A" w:rsidRDefault="00163C6B">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2. _</w:t>
      </w:r>
      <w:r w:rsidR="009003C2" w:rsidRPr="00CB238A">
        <w:rPr>
          <w:rFonts w:ascii="Times New Roman" w:hAnsi="Times New Roman" w:cs="Times New Roman"/>
          <w:sz w:val="28"/>
          <w:szCs w:val="28"/>
        </w:rPr>
        <w:t>_______________________________________________________________.</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(полное и сокращенное (при наличии) наименование,</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организационно-правовая форма заявителя - юридического лица;</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фамилия, имя, отчество заявителя - физического лица</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(индивидуального предпринимателя)</w:t>
      </w:r>
    </w:p>
    <w:p w:rsidR="009003C2" w:rsidRPr="00CB238A" w:rsidRDefault="009003C2">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3. Объект капитального строительства _</w:t>
      </w:r>
      <w:r w:rsidR="00163C6B" w:rsidRPr="00CB238A">
        <w:rPr>
          <w:rFonts w:ascii="Times New Roman" w:hAnsi="Times New Roman" w:cs="Times New Roman"/>
          <w:sz w:val="28"/>
          <w:szCs w:val="28"/>
        </w:rPr>
        <w:t>_______________________________</w:t>
      </w:r>
      <w:r w:rsidRPr="00CB238A">
        <w:rPr>
          <w:rFonts w:ascii="Times New Roman" w:hAnsi="Times New Roman" w:cs="Times New Roman"/>
          <w:sz w:val="28"/>
          <w:szCs w:val="28"/>
        </w:rPr>
        <w:t>_</w:t>
      </w:r>
    </w:p>
    <w:p w:rsidR="009003C2" w:rsidRPr="00CB238A" w:rsidRDefault="009003C2">
      <w:pPr>
        <w:pStyle w:val="ConsPlusNonformat"/>
        <w:jc w:val="both"/>
        <w:rPr>
          <w:rFonts w:ascii="Times New Roman" w:hAnsi="Times New Roman" w:cs="Times New Roman"/>
          <w:sz w:val="28"/>
          <w:szCs w:val="28"/>
        </w:rPr>
      </w:pPr>
      <w:r w:rsidRPr="00CB238A">
        <w:rPr>
          <w:rFonts w:ascii="Times New Roman" w:hAnsi="Times New Roman" w:cs="Times New Roman"/>
          <w:sz w:val="28"/>
          <w:szCs w:val="28"/>
        </w:rPr>
        <w:t>__________________________________________________________________,</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(наименование объекта капитального строительства)</w:t>
      </w:r>
    </w:p>
    <w:p w:rsidR="009003C2" w:rsidRPr="00CB238A" w:rsidRDefault="009003C2">
      <w:pPr>
        <w:pStyle w:val="ConsPlusNonformat"/>
        <w:jc w:val="both"/>
        <w:rPr>
          <w:rFonts w:ascii="Times New Roman" w:hAnsi="Times New Roman" w:cs="Times New Roman"/>
          <w:sz w:val="28"/>
        </w:rPr>
      </w:pPr>
      <w:r w:rsidRPr="00CB238A">
        <w:rPr>
          <w:rFonts w:ascii="Times New Roman" w:hAnsi="Times New Roman" w:cs="Times New Roman"/>
          <w:sz w:val="28"/>
        </w:rPr>
        <w:t>расположенный (проектируемый) по</w:t>
      </w:r>
      <w:r w:rsidR="00163C6B" w:rsidRPr="00CB238A">
        <w:rPr>
          <w:rFonts w:ascii="Times New Roman" w:hAnsi="Times New Roman" w:cs="Times New Roman"/>
          <w:sz w:val="28"/>
        </w:rPr>
        <w:t xml:space="preserve"> адресу __________________</w:t>
      </w:r>
      <w:r w:rsidRPr="00CB238A">
        <w:rPr>
          <w:rFonts w:ascii="Times New Roman" w:hAnsi="Times New Roman" w:cs="Times New Roman"/>
          <w:sz w:val="28"/>
        </w:rPr>
        <w:t>___________</w:t>
      </w:r>
    </w:p>
    <w:p w:rsidR="009003C2" w:rsidRPr="00CB238A" w:rsidRDefault="00163C6B">
      <w:pPr>
        <w:pStyle w:val="ConsPlusNonformat"/>
        <w:jc w:val="both"/>
        <w:rPr>
          <w:rFonts w:ascii="Times New Roman" w:hAnsi="Times New Roman" w:cs="Times New Roman"/>
          <w:sz w:val="28"/>
        </w:rPr>
      </w:pPr>
      <w:r w:rsidRPr="00CB238A">
        <w:rPr>
          <w:rFonts w:ascii="Times New Roman" w:hAnsi="Times New Roman" w:cs="Times New Roman"/>
          <w:sz w:val="28"/>
        </w:rPr>
        <w:t>_____________________</w:t>
      </w:r>
      <w:r w:rsidR="009003C2" w:rsidRPr="00CB238A">
        <w:rPr>
          <w:rFonts w:ascii="Times New Roman" w:hAnsi="Times New Roman" w:cs="Times New Roman"/>
          <w:sz w:val="28"/>
        </w:rPr>
        <w:t>_____________________________________________.</w:t>
      </w:r>
    </w:p>
    <w:p w:rsidR="009003C2" w:rsidRPr="00CB238A" w:rsidRDefault="009003C2" w:rsidP="00163C6B">
      <w:pPr>
        <w:pStyle w:val="ConsPlusNonformat"/>
        <w:jc w:val="center"/>
        <w:rPr>
          <w:rFonts w:ascii="Times New Roman" w:hAnsi="Times New Roman" w:cs="Times New Roman"/>
          <w:sz w:val="18"/>
        </w:rPr>
      </w:pPr>
      <w:r w:rsidRPr="00CB238A">
        <w:rPr>
          <w:rFonts w:ascii="Times New Roman" w:hAnsi="Times New Roman" w:cs="Times New Roman"/>
          <w:sz w:val="18"/>
        </w:rPr>
        <w:t>(место нахождения объекта капитального строительства)</w:t>
      </w:r>
    </w:p>
    <w:p w:rsidR="009003C2" w:rsidRPr="00CB238A" w:rsidRDefault="009003C2">
      <w:pPr>
        <w:pStyle w:val="ConsPlusNonformat"/>
        <w:jc w:val="both"/>
        <w:rPr>
          <w:rFonts w:ascii="Times New Roman" w:hAnsi="Times New Roman" w:cs="Times New Roman"/>
          <w:sz w:val="28"/>
        </w:rPr>
      </w:pPr>
      <w:r w:rsidRPr="00CB238A">
        <w:rPr>
          <w:rFonts w:ascii="Times New Roman" w:hAnsi="Times New Roman" w:cs="Times New Roman"/>
          <w:sz w:val="28"/>
        </w:rPr>
        <w:t>4. Величина   максимального   часового   расхода   газа</w:t>
      </w:r>
      <w:proofErr w:type="gramStart"/>
      <w:r w:rsidRPr="00CB238A">
        <w:rPr>
          <w:rFonts w:ascii="Times New Roman" w:hAnsi="Times New Roman" w:cs="Times New Roman"/>
          <w:sz w:val="28"/>
        </w:rPr>
        <w:t xml:space="preserve">   (</w:t>
      </w:r>
      <w:proofErr w:type="gramEnd"/>
      <w:r w:rsidRPr="00CB238A">
        <w:rPr>
          <w:rFonts w:ascii="Times New Roman" w:hAnsi="Times New Roman" w:cs="Times New Roman"/>
          <w:sz w:val="28"/>
        </w:rPr>
        <w:t>мощности)</w:t>
      </w:r>
      <w:r w:rsidR="00163C6B" w:rsidRPr="00CB238A">
        <w:rPr>
          <w:rFonts w:ascii="Times New Roman" w:hAnsi="Times New Roman" w:cs="Times New Roman"/>
          <w:sz w:val="28"/>
        </w:rPr>
        <w:t xml:space="preserve"> </w:t>
      </w:r>
      <w:r w:rsidRPr="00CB238A">
        <w:rPr>
          <w:rFonts w:ascii="Times New Roman" w:hAnsi="Times New Roman" w:cs="Times New Roman"/>
          <w:sz w:val="28"/>
        </w:rPr>
        <w:t>газоиспользующего   оборудования   (подключаемого   и  ранее  подключенного</w:t>
      </w:r>
      <w:r w:rsidR="00163C6B" w:rsidRPr="00CB238A">
        <w:rPr>
          <w:rFonts w:ascii="Times New Roman" w:hAnsi="Times New Roman" w:cs="Times New Roman"/>
          <w:sz w:val="28"/>
        </w:rPr>
        <w:t xml:space="preserve"> </w:t>
      </w:r>
      <w:r w:rsidRPr="00CB238A">
        <w:rPr>
          <w:rFonts w:ascii="Times New Roman" w:hAnsi="Times New Roman" w:cs="Times New Roman"/>
          <w:sz w:val="28"/>
        </w:rPr>
        <w:t>газоиспользующего оборудования) _________ куб. метров в час, в том числе (в</w:t>
      </w:r>
      <w:r w:rsidR="00163C6B" w:rsidRPr="00CB238A">
        <w:rPr>
          <w:rFonts w:ascii="Times New Roman" w:hAnsi="Times New Roman" w:cs="Times New Roman"/>
          <w:sz w:val="28"/>
        </w:rPr>
        <w:t xml:space="preserve"> </w:t>
      </w:r>
      <w:r w:rsidRPr="00CB238A">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CB238A">
        <w:rPr>
          <w:rFonts w:ascii="Times New Roman" w:hAnsi="Times New Roman" w:cs="Times New Roman"/>
          <w:sz w:val="28"/>
        </w:rPr>
        <w:t xml:space="preserve">    </w:t>
      </w:r>
      <w:proofErr w:type="gramStart"/>
      <w:r w:rsidRPr="00CB238A">
        <w:rPr>
          <w:rFonts w:ascii="Times New Roman" w:hAnsi="Times New Roman" w:cs="Times New Roman"/>
          <w:sz w:val="28"/>
        </w:rPr>
        <w:t>величина  максимального</w:t>
      </w:r>
      <w:proofErr w:type="gramEnd"/>
      <w:r w:rsidRPr="00CB238A">
        <w:rPr>
          <w:rFonts w:ascii="Times New Roman" w:hAnsi="Times New Roman" w:cs="Times New Roman"/>
          <w:sz w:val="28"/>
        </w:rPr>
        <w:t xml:space="preserve">  часового расхода газа (мощности) подключаемого</w:t>
      </w:r>
      <w:r w:rsidR="00163C6B" w:rsidRPr="00CB238A">
        <w:rPr>
          <w:rFonts w:ascii="Times New Roman" w:hAnsi="Times New Roman" w:cs="Times New Roman"/>
          <w:sz w:val="28"/>
        </w:rPr>
        <w:t xml:space="preserve"> </w:t>
      </w:r>
      <w:r w:rsidRPr="00CB238A">
        <w:rPr>
          <w:rFonts w:ascii="Times New Roman" w:hAnsi="Times New Roman" w:cs="Times New Roman"/>
          <w:sz w:val="28"/>
        </w:rPr>
        <w:t>газоиспользующего оборудования _____</w:t>
      </w:r>
      <w:r w:rsidRPr="00163C6B">
        <w:rPr>
          <w:rFonts w:ascii="Times New Roman" w:hAnsi="Times New Roman" w:cs="Times New Roman"/>
          <w:sz w:val="28"/>
        </w:rPr>
        <w:t>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lastRenderedPageBreak/>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CB238A">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существующей  сети  газораспределения  (указывается газопровод, от </w:t>
      </w:r>
      <w:r w:rsidRPr="00535A82">
        <w:rPr>
          <w:rFonts w:ascii="Times New Roman" w:hAnsi="Times New Roman" w:cs="Times New Roman"/>
          <w:sz w:val="28"/>
          <w:szCs w:val="28"/>
        </w:rPr>
        <w:lastRenderedPageBreak/>
        <w:t>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осуществляется  подключение,  а также его характеристики: диаметр, 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CB238A">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предоставление  схемы</w:t>
      </w:r>
      <w:proofErr w:type="gramEnd"/>
      <w:r w:rsidRPr="00535A82">
        <w:rPr>
          <w:rFonts w:ascii="Times New Roman" w:hAnsi="Times New Roman" w:cs="Times New Roman"/>
          <w:sz w:val="28"/>
          <w:szCs w:val="28"/>
        </w:rPr>
        <w:t xml:space="preserve">  расположения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(с указанием</w:t>
      </w:r>
    </w:p>
    <w:p w:rsidR="009003C2" w:rsidRPr="00535A82" w:rsidRDefault="009003C2">
      <w:pPr>
        <w:pStyle w:val="ConsPlusNonformat"/>
        <w:jc w:val="both"/>
        <w:rPr>
          <w:rFonts w:ascii="Times New Roman" w:hAnsi="Times New Roman" w:cs="Times New Roman"/>
          <w:sz w:val="28"/>
          <w:szCs w:val="28"/>
        </w:rPr>
      </w:pPr>
      <w:proofErr w:type="gramStart"/>
      <w:r w:rsidRPr="00535A82">
        <w:rPr>
          <w:rFonts w:ascii="Times New Roman" w:hAnsi="Times New Roman" w:cs="Times New Roman"/>
          <w:sz w:val="28"/>
          <w:szCs w:val="28"/>
        </w:rPr>
        <w:t>длины,  диаметра</w:t>
      </w:r>
      <w:proofErr w:type="gramEnd"/>
      <w:r w:rsidRPr="00535A82">
        <w:rPr>
          <w:rFonts w:ascii="Times New Roman" w:hAnsi="Times New Roman" w:cs="Times New Roman"/>
          <w:sz w:val="28"/>
          <w:szCs w:val="28"/>
        </w:rPr>
        <w:t xml:space="preserve">  и  материала  трубы),  а  также  размещение подключаемого</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строительство (реконструкцию)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от точки подключения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до газоиспользующего оборудования, по адре</w:t>
      </w:r>
      <w:r w:rsidR="00535A82">
        <w:rPr>
          <w:rFonts w:ascii="Times New Roman" w:hAnsi="Times New Roman" w:cs="Times New Roman"/>
          <w:sz w:val="28"/>
          <w:szCs w:val="28"/>
        </w:rPr>
        <w:t>су: ________________________</w:t>
      </w:r>
      <w:r w:rsidRPr="00535A82">
        <w:rPr>
          <w:rFonts w:ascii="Times New Roman" w:hAnsi="Times New Roman" w:cs="Times New Roman"/>
          <w:sz w:val="28"/>
          <w:szCs w:val="28"/>
        </w:rPr>
        <w:t>_</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9003C2" w:rsidRPr="00535A82">
        <w:rPr>
          <w:rFonts w:ascii="Times New Roman" w:hAnsi="Times New Roman" w:cs="Times New Roman"/>
          <w:sz w:val="28"/>
          <w:szCs w:val="28"/>
        </w:rPr>
        <w:t>_____________________________________________________;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обеспечение    подключаемого    объекта    капитального   строительства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газоиспользующим    оборудованием   и   приборами   учета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соответствуют  обязательным  требованиям,  установленным  законодательством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13.  </w:t>
      </w:r>
      <w:proofErr w:type="gramStart"/>
      <w:r w:rsidRPr="00535A82">
        <w:rPr>
          <w:rFonts w:ascii="Times New Roman" w:hAnsi="Times New Roman" w:cs="Times New Roman"/>
          <w:sz w:val="28"/>
          <w:szCs w:val="28"/>
        </w:rPr>
        <w:t>Срок  действия</w:t>
      </w:r>
      <w:proofErr w:type="gramEnd"/>
      <w:r w:rsidRPr="00535A82">
        <w:rPr>
          <w:rFonts w:ascii="Times New Roman" w:hAnsi="Times New Roman" w:cs="Times New Roman"/>
          <w:sz w:val="28"/>
          <w:szCs w:val="28"/>
        </w:rPr>
        <w:t xml:space="preserve">  настоящих  технических условий составляет ________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месяцев,   год   (года)   со   дня   заключения   договора   о  подключении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(технологическом  присоединении)  объекта капитального строительства к сети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газораспределения.</w:t>
      </w:r>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535A82" w:rsidTr="00535A82">
        <w:tc>
          <w:tcPr>
            <w:tcW w:w="1701"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r w:rsidRPr="00535A82">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r>
      <w:tr w:rsidR="009003C2" w:rsidRPr="00DA07C8" w:rsidTr="00535A82">
        <w:tc>
          <w:tcPr>
            <w:tcW w:w="1701"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исполнителя)</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ind w:firstLine="540"/>
        <w:jc w:val="both"/>
        <w:rPr>
          <w:rFonts w:ascii="Times New Roman" w:hAnsi="Times New Roman" w:cs="Times New Roman"/>
        </w:rPr>
      </w:pPr>
      <w:r w:rsidRPr="00DA07C8">
        <w:rPr>
          <w:rFonts w:ascii="Times New Roman" w:hAnsi="Times New Roman" w:cs="Times New Roman"/>
        </w:rPr>
        <w:t>--------------------------------</w:t>
      </w:r>
    </w:p>
    <w:p w:rsidR="009003C2" w:rsidRPr="00DA07C8" w:rsidRDefault="009003C2">
      <w:pPr>
        <w:pStyle w:val="ConsPlusNormal"/>
        <w:spacing w:before="220"/>
        <w:ind w:firstLine="540"/>
        <w:jc w:val="both"/>
        <w:rPr>
          <w:rFonts w:ascii="Times New Roman" w:hAnsi="Times New Roman" w:cs="Times New Roman"/>
        </w:rPr>
      </w:pPr>
      <w:bookmarkStart w:id="7" w:name="P1238"/>
      <w:bookmarkEnd w:id="7"/>
      <w:r w:rsidRPr="00DA07C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535A82" w:rsidRDefault="00535A82">
      <w:pPr>
        <w:pStyle w:val="ConsPlusNormal"/>
        <w:jc w:val="both"/>
        <w:rPr>
          <w:rFonts w:ascii="Times New Roman" w:hAnsi="Times New Roman" w:cs="Times New Roman"/>
        </w:rPr>
        <w:sectPr w:rsidR="00535A82" w:rsidSect="00DA07C8">
          <w:pgSz w:w="11906" w:h="16838"/>
          <w:pgMar w:top="1134" w:right="850" w:bottom="1134" w:left="1701" w:header="708" w:footer="708" w:gutter="0"/>
          <w:cols w:space="708"/>
          <w:docGrid w:linePitch="360"/>
        </w:sectPr>
      </w:pPr>
    </w:p>
    <w:p w:rsidR="009003C2" w:rsidRPr="00DA07C8" w:rsidRDefault="009003C2">
      <w:pPr>
        <w:pStyle w:val="ConsPlusNormal"/>
        <w:jc w:val="both"/>
        <w:rPr>
          <w:rFonts w:ascii="Times New Roman" w:hAnsi="Times New Roman" w:cs="Times New Roman"/>
        </w:rPr>
      </w:pPr>
    </w:p>
    <w:p w:rsidR="009003C2" w:rsidRPr="00CB238A" w:rsidRDefault="009003C2">
      <w:pPr>
        <w:pStyle w:val="ConsPlusNormal"/>
        <w:jc w:val="right"/>
        <w:outlineLvl w:val="2"/>
        <w:rPr>
          <w:rFonts w:ascii="Times New Roman" w:hAnsi="Times New Roman" w:cs="Times New Roman"/>
        </w:rPr>
      </w:pPr>
      <w:r w:rsidRPr="00CB238A">
        <w:rPr>
          <w:rFonts w:ascii="Times New Roman" w:hAnsi="Times New Roman" w:cs="Times New Roman"/>
        </w:rPr>
        <w:t xml:space="preserve">Приложение </w:t>
      </w:r>
      <w:r w:rsidR="0014073A" w:rsidRPr="00CB238A">
        <w:rPr>
          <w:rFonts w:ascii="Times New Roman" w:hAnsi="Times New Roman" w:cs="Times New Roman"/>
        </w:rPr>
        <w:t>№</w:t>
      </w:r>
      <w:r w:rsidRPr="00CB238A">
        <w:rPr>
          <w:rFonts w:ascii="Times New Roman" w:hAnsi="Times New Roman" w:cs="Times New Roman"/>
        </w:rPr>
        <w:t xml:space="preserve"> 2</w:t>
      </w:r>
    </w:p>
    <w:p w:rsidR="009003C2" w:rsidRPr="00CB238A" w:rsidRDefault="009003C2">
      <w:pPr>
        <w:pStyle w:val="ConsPlusNormal"/>
        <w:jc w:val="right"/>
        <w:rPr>
          <w:rFonts w:ascii="Times New Roman" w:hAnsi="Times New Roman" w:cs="Times New Roman"/>
        </w:rPr>
      </w:pPr>
      <w:r w:rsidRPr="00CB238A">
        <w:rPr>
          <w:rFonts w:ascii="Times New Roman" w:hAnsi="Times New Roman" w:cs="Times New Roman"/>
        </w:rPr>
        <w:t>к договору о подключении</w:t>
      </w:r>
    </w:p>
    <w:p w:rsidR="009003C2" w:rsidRPr="00CB238A" w:rsidRDefault="009003C2">
      <w:pPr>
        <w:pStyle w:val="ConsPlusNormal"/>
        <w:jc w:val="right"/>
        <w:rPr>
          <w:rFonts w:ascii="Times New Roman" w:hAnsi="Times New Roman" w:cs="Times New Roman"/>
        </w:rPr>
      </w:pPr>
      <w:r w:rsidRPr="00CB238A">
        <w:rPr>
          <w:rFonts w:ascii="Times New Roman" w:hAnsi="Times New Roman" w:cs="Times New Roman"/>
        </w:rPr>
        <w:t>(технологическом присоединении)</w:t>
      </w:r>
    </w:p>
    <w:p w:rsidR="009003C2" w:rsidRPr="00CB238A" w:rsidRDefault="009003C2">
      <w:pPr>
        <w:pStyle w:val="ConsPlusNormal"/>
        <w:jc w:val="right"/>
        <w:rPr>
          <w:rFonts w:ascii="Times New Roman" w:hAnsi="Times New Roman" w:cs="Times New Roman"/>
        </w:rPr>
      </w:pPr>
      <w:r w:rsidRPr="00CB238A">
        <w:rPr>
          <w:rFonts w:ascii="Times New Roman" w:hAnsi="Times New Roman" w:cs="Times New Roman"/>
        </w:rPr>
        <w:t>газоиспользующего оборудования</w:t>
      </w:r>
    </w:p>
    <w:p w:rsidR="009003C2" w:rsidRPr="00CB238A" w:rsidRDefault="009003C2">
      <w:pPr>
        <w:pStyle w:val="ConsPlusNormal"/>
        <w:jc w:val="right"/>
        <w:rPr>
          <w:rFonts w:ascii="Times New Roman" w:hAnsi="Times New Roman" w:cs="Times New Roman"/>
        </w:rPr>
      </w:pPr>
      <w:r w:rsidRPr="00CB238A">
        <w:rPr>
          <w:rFonts w:ascii="Times New Roman" w:hAnsi="Times New Roman" w:cs="Times New Roman"/>
        </w:rPr>
        <w:t>и объектов капитального строительства</w:t>
      </w:r>
    </w:p>
    <w:p w:rsidR="009003C2" w:rsidRPr="00CB238A" w:rsidRDefault="009003C2">
      <w:pPr>
        <w:pStyle w:val="ConsPlusNormal"/>
        <w:jc w:val="right"/>
        <w:rPr>
          <w:rFonts w:ascii="Times New Roman" w:hAnsi="Times New Roman" w:cs="Times New Roman"/>
        </w:rPr>
      </w:pPr>
      <w:r w:rsidRPr="00CB238A">
        <w:rPr>
          <w:rFonts w:ascii="Times New Roman" w:hAnsi="Times New Roman" w:cs="Times New Roman"/>
        </w:rPr>
        <w:t>к сети газораспределения</w:t>
      </w:r>
    </w:p>
    <w:p w:rsidR="009003C2" w:rsidRPr="00CB238A" w:rsidRDefault="009003C2">
      <w:pPr>
        <w:pStyle w:val="ConsPlusNormal"/>
        <w:jc w:val="both"/>
        <w:rPr>
          <w:rFonts w:ascii="Times New Roman" w:hAnsi="Times New Roman" w:cs="Times New Roman"/>
        </w:rPr>
      </w:pPr>
    </w:p>
    <w:p w:rsidR="002433D5" w:rsidRPr="00CB238A" w:rsidRDefault="002433D5" w:rsidP="002433D5">
      <w:pPr>
        <w:pStyle w:val="ConsPlusNonformat"/>
        <w:jc w:val="center"/>
        <w:rPr>
          <w:rFonts w:ascii="Times New Roman" w:hAnsi="Times New Roman" w:cs="Times New Roman"/>
          <w:b/>
          <w:sz w:val="28"/>
          <w:szCs w:val="28"/>
        </w:rPr>
      </w:pPr>
      <w:r w:rsidRPr="00CB238A">
        <w:rPr>
          <w:rFonts w:ascii="Times New Roman" w:hAnsi="Times New Roman" w:cs="Times New Roman"/>
          <w:b/>
          <w:sz w:val="28"/>
          <w:szCs w:val="28"/>
        </w:rPr>
        <w:t>Предварительный расчет размера платы за подключение</w:t>
      </w:r>
    </w:p>
    <w:p w:rsidR="002433D5" w:rsidRPr="00CB238A" w:rsidRDefault="002433D5" w:rsidP="002433D5">
      <w:pPr>
        <w:pStyle w:val="ConsPlusNonformat"/>
        <w:jc w:val="center"/>
        <w:rPr>
          <w:rFonts w:ascii="Times New Roman" w:hAnsi="Times New Roman" w:cs="Times New Roman"/>
          <w:b/>
          <w:sz w:val="28"/>
          <w:szCs w:val="28"/>
        </w:rPr>
      </w:pPr>
      <w:r w:rsidRPr="00CB238A">
        <w:rPr>
          <w:rFonts w:ascii="Times New Roman" w:hAnsi="Times New Roman" w:cs="Times New Roman"/>
          <w:b/>
          <w:sz w:val="28"/>
          <w:szCs w:val="28"/>
        </w:rPr>
        <w:t>(технологическое присоединение)</w:t>
      </w:r>
    </w:p>
    <w:p w:rsidR="002433D5" w:rsidRPr="00CB238A" w:rsidRDefault="002433D5" w:rsidP="002433D5">
      <w:pPr>
        <w:pStyle w:val="ConsPlusNonformat"/>
        <w:jc w:val="center"/>
        <w:rPr>
          <w:rFonts w:ascii="Times New Roman" w:hAnsi="Times New Roman" w:cs="Times New Roman"/>
          <w:b/>
          <w:sz w:val="16"/>
          <w:szCs w:val="16"/>
        </w:rPr>
      </w:pPr>
    </w:p>
    <w:p w:rsidR="002433D5" w:rsidRPr="00CB238A" w:rsidRDefault="002433D5" w:rsidP="002433D5">
      <w:pPr>
        <w:pStyle w:val="ConsPlusNonformat"/>
        <w:jc w:val="center"/>
        <w:rPr>
          <w:rFonts w:ascii="Times New Roman" w:hAnsi="Times New Roman" w:cs="Times New Roman"/>
          <w:b/>
          <w:i/>
          <w:sz w:val="28"/>
          <w:szCs w:val="28"/>
        </w:rPr>
      </w:pPr>
      <w:r w:rsidRPr="00CB238A">
        <w:rPr>
          <w:rFonts w:ascii="Times New Roman" w:hAnsi="Times New Roman" w:cs="Times New Roman"/>
          <w:b/>
          <w:i/>
          <w:sz w:val="28"/>
          <w:szCs w:val="28"/>
        </w:rPr>
        <w:t>по индивидуальному проекту</w:t>
      </w:r>
    </w:p>
    <w:p w:rsidR="00535A82" w:rsidRPr="00CB238A" w:rsidRDefault="002433D5" w:rsidP="002433D5">
      <w:pPr>
        <w:pStyle w:val="ConsPlusNormal"/>
        <w:jc w:val="center"/>
        <w:rPr>
          <w:rFonts w:ascii="Times New Roman" w:hAnsi="Times New Roman" w:cs="Times New Roman"/>
        </w:rPr>
      </w:pPr>
      <w:r w:rsidRPr="00CB238A">
        <w:rPr>
          <w:rFonts w:ascii="Times New Roman" w:hAnsi="Times New Roman" w:cs="Times New Roman"/>
        </w:rPr>
        <w:t>(рассчитан по укрупненным нормативам цен строительства, сметным нормативам, включенным в федеральный реестр сметных нормативов (при отсутствии укрупненных нормативов цены строительства), стандартизированным тарифным ставкам)</w:t>
      </w:r>
    </w:p>
    <w:tbl>
      <w:tblPr>
        <w:tblW w:w="14861" w:type="dxa"/>
        <w:tblLayout w:type="fixed"/>
        <w:tblLook w:val="04A0" w:firstRow="1" w:lastRow="0" w:firstColumn="1" w:lastColumn="0" w:noHBand="0" w:noVBand="1"/>
      </w:tblPr>
      <w:tblGrid>
        <w:gridCol w:w="851"/>
        <w:gridCol w:w="1134"/>
        <w:gridCol w:w="1984"/>
        <w:gridCol w:w="1276"/>
        <w:gridCol w:w="194"/>
        <w:gridCol w:w="2126"/>
        <w:gridCol w:w="799"/>
        <w:gridCol w:w="709"/>
        <w:gridCol w:w="1134"/>
        <w:gridCol w:w="260"/>
        <w:gridCol w:w="488"/>
        <w:gridCol w:w="528"/>
        <w:gridCol w:w="1559"/>
        <w:gridCol w:w="1819"/>
      </w:tblGrid>
      <w:tr w:rsidR="00535A82" w:rsidRPr="00CB238A" w:rsidTr="00535A82">
        <w:trPr>
          <w:trHeight w:val="255"/>
        </w:trPr>
        <w:tc>
          <w:tcPr>
            <w:tcW w:w="851"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p>
        </w:tc>
        <w:tc>
          <w:tcPr>
            <w:tcW w:w="14010" w:type="dxa"/>
            <w:gridSpan w:val="13"/>
            <w:tcBorders>
              <w:top w:val="nil"/>
              <w:left w:val="nil"/>
              <w:bottom w:val="nil"/>
              <w:right w:val="nil"/>
            </w:tcBorders>
            <w:shd w:val="clear" w:color="auto" w:fill="auto"/>
            <w:noWrap/>
            <w:vAlign w:val="bottom"/>
            <w:hideMark/>
          </w:tcPr>
          <w:p w:rsidR="00535A82" w:rsidRPr="00CB238A" w:rsidRDefault="00535A82" w:rsidP="00AB2772">
            <w:pPr>
              <w:spacing w:after="0" w:line="240" w:lineRule="auto"/>
              <w:jc w:val="right"/>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«___» __________20__ года</w:t>
            </w:r>
          </w:p>
        </w:tc>
      </w:tr>
      <w:tr w:rsidR="00535A82" w:rsidRPr="00CB238A" w:rsidTr="00535A82">
        <w:trPr>
          <w:trHeight w:val="315"/>
        </w:trPr>
        <w:tc>
          <w:tcPr>
            <w:tcW w:w="14861" w:type="dxa"/>
            <w:gridSpan w:val="14"/>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Заявитель*:</w:t>
            </w:r>
          </w:p>
        </w:tc>
      </w:tr>
      <w:tr w:rsidR="00535A82" w:rsidRPr="00CB238A" w:rsidTr="00535A82">
        <w:trPr>
          <w:trHeight w:val="315"/>
        </w:trPr>
        <w:tc>
          <w:tcPr>
            <w:tcW w:w="14861" w:type="dxa"/>
            <w:gridSpan w:val="14"/>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Подключаемый объект:</w:t>
            </w:r>
          </w:p>
        </w:tc>
      </w:tr>
      <w:tr w:rsidR="00535A82" w:rsidRPr="00CB238A" w:rsidTr="00535A82">
        <w:trPr>
          <w:trHeight w:val="315"/>
        </w:trPr>
        <w:tc>
          <w:tcPr>
            <w:tcW w:w="14861" w:type="dxa"/>
            <w:gridSpan w:val="14"/>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xml:space="preserve">Адрес подключаемого объекта: </w:t>
            </w:r>
          </w:p>
        </w:tc>
      </w:tr>
      <w:tr w:rsidR="00535A82" w:rsidRPr="00CB238A" w:rsidTr="00535A82">
        <w:trPr>
          <w:trHeight w:val="150"/>
        </w:trPr>
        <w:tc>
          <w:tcPr>
            <w:tcW w:w="851"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4"/>
                <w:szCs w:val="24"/>
                <w:lang w:eastAsia="ru-RU"/>
              </w:rPr>
            </w:pPr>
          </w:p>
        </w:tc>
        <w:tc>
          <w:tcPr>
            <w:tcW w:w="6714" w:type="dxa"/>
            <w:gridSpan w:val="5"/>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508" w:type="dxa"/>
            <w:gridSpan w:val="2"/>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260"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016" w:type="dxa"/>
            <w:gridSpan w:val="2"/>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r>
      <w:tr w:rsidR="00535A82" w:rsidRPr="00CB238A" w:rsidTr="00535A82">
        <w:trPr>
          <w:trHeight w:val="600"/>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Технические параметры подключения</w:t>
            </w:r>
          </w:p>
        </w:tc>
        <w:tc>
          <w:tcPr>
            <w:tcW w:w="2087" w:type="dxa"/>
            <w:gridSpan w:val="2"/>
            <w:tcBorders>
              <w:top w:val="single" w:sz="4" w:space="0" w:color="auto"/>
              <w:left w:val="nil"/>
              <w:bottom w:val="single" w:sz="4" w:space="0" w:color="auto"/>
              <w:right w:val="single" w:sz="4" w:space="0" w:color="000000"/>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Количество/ Значение</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Единица измерения</w:t>
            </w:r>
          </w:p>
        </w:tc>
      </w:tr>
      <w:tr w:rsidR="00535A82" w:rsidRPr="00CB238A" w:rsidTr="00535A82">
        <w:trPr>
          <w:trHeight w:val="300"/>
        </w:trPr>
        <w:tc>
          <w:tcPr>
            <w:tcW w:w="5245"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Параметры газопровода в точке врезки:</w:t>
            </w: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Проектное рабочее давление</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A82" w:rsidRPr="00CB238A" w:rsidRDefault="00535A82" w:rsidP="00AB2772">
            <w:pPr>
              <w:spacing w:after="0" w:line="240" w:lineRule="exact"/>
              <w:ind w:right="-173"/>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МПа</w:t>
            </w:r>
          </w:p>
        </w:tc>
      </w:tr>
      <w:tr w:rsidR="00535A82" w:rsidRPr="00CB238A" w:rsidTr="00535A82">
        <w:trPr>
          <w:trHeight w:val="300"/>
        </w:trPr>
        <w:tc>
          <w:tcPr>
            <w:tcW w:w="5245" w:type="dxa"/>
            <w:gridSpan w:val="4"/>
            <w:vMerge/>
            <w:tcBorders>
              <w:left w:val="single" w:sz="4" w:space="0" w:color="auto"/>
              <w:right w:val="single" w:sz="4" w:space="0" w:color="000000"/>
            </w:tcBorders>
            <w:shd w:val="clear" w:color="auto" w:fill="auto"/>
            <w:noWrap/>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Диаметр наружный</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мм</w:t>
            </w:r>
          </w:p>
        </w:tc>
      </w:tr>
      <w:tr w:rsidR="00535A82" w:rsidRPr="00CB238A" w:rsidTr="00535A82">
        <w:trPr>
          <w:trHeight w:val="300"/>
        </w:trPr>
        <w:tc>
          <w:tcPr>
            <w:tcW w:w="5245" w:type="dxa"/>
            <w:gridSpan w:val="4"/>
            <w:vMerge/>
            <w:tcBorders>
              <w:left w:val="single" w:sz="4" w:space="0" w:color="auto"/>
              <w:right w:val="single" w:sz="4" w:space="0" w:color="000000"/>
            </w:tcBorders>
            <w:shd w:val="clear" w:color="auto" w:fill="auto"/>
            <w:noWrap/>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Материал</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пэ/сталь</w:t>
            </w:r>
          </w:p>
        </w:tc>
      </w:tr>
      <w:tr w:rsidR="00535A82" w:rsidRPr="00CB238A" w:rsidTr="000F6129">
        <w:trPr>
          <w:trHeight w:val="300"/>
        </w:trPr>
        <w:tc>
          <w:tcPr>
            <w:tcW w:w="5245" w:type="dxa"/>
            <w:gridSpan w:val="4"/>
            <w:vMerge/>
            <w:tcBorders>
              <w:left w:val="single" w:sz="4" w:space="0" w:color="auto"/>
              <w:bottom w:val="single" w:sz="4" w:space="0" w:color="auto"/>
              <w:right w:val="single" w:sz="4" w:space="0" w:color="000000"/>
            </w:tcBorders>
            <w:shd w:val="clear" w:color="auto" w:fill="auto"/>
            <w:noWrap/>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35A82" w:rsidRPr="00CB238A" w:rsidRDefault="00535A82" w:rsidP="00AB2772">
            <w:pPr>
              <w:spacing w:after="0" w:line="240" w:lineRule="exact"/>
              <w:ind w:right="-173"/>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Вид прокладки</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535A82" w:rsidRPr="00CB238A" w:rsidRDefault="00535A82" w:rsidP="00AB2772">
            <w:pPr>
              <w:spacing w:after="0" w:line="240" w:lineRule="exact"/>
              <w:ind w:right="-173"/>
              <w:rPr>
                <w:rFonts w:ascii="Times New Roman" w:eastAsia="Times New Roman" w:hAnsi="Times New Roman" w:cs="Times New Roman"/>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spacing w:after="0" w:line="240" w:lineRule="auto"/>
              <w:jc w:val="center"/>
              <w:rPr>
                <w:rFonts w:ascii="Times New Roman" w:eastAsia="Times New Roman" w:hAnsi="Times New Roman" w:cs="Times New Roman"/>
                <w:lang w:eastAsia="ru-RU"/>
              </w:rPr>
            </w:pPr>
            <w:proofErr w:type="gramStart"/>
            <w:r w:rsidRPr="00CB238A">
              <w:rPr>
                <w:rFonts w:ascii="Times New Roman" w:eastAsia="Times New Roman" w:hAnsi="Times New Roman" w:cs="Times New Roman"/>
                <w:lang w:eastAsia="ru-RU"/>
              </w:rPr>
              <w:t>Подзем./</w:t>
            </w:r>
            <w:proofErr w:type="spellStart"/>
            <w:proofErr w:type="gramEnd"/>
            <w:r w:rsidRPr="00CB238A">
              <w:rPr>
                <w:rFonts w:ascii="Times New Roman" w:eastAsia="Times New Roman" w:hAnsi="Times New Roman" w:cs="Times New Roman"/>
                <w:lang w:eastAsia="ru-RU"/>
              </w:rPr>
              <w:t>Надзем</w:t>
            </w:r>
            <w:proofErr w:type="spellEnd"/>
            <w:r w:rsidRPr="00CB238A">
              <w:rPr>
                <w:rFonts w:ascii="Times New Roman" w:eastAsia="Times New Roman" w:hAnsi="Times New Roman" w:cs="Times New Roman"/>
                <w:lang w:eastAsia="ru-RU"/>
              </w:rPr>
              <w:t>.</w:t>
            </w:r>
          </w:p>
        </w:tc>
      </w:tr>
      <w:tr w:rsidR="00535A82" w:rsidRPr="00CB238A" w:rsidTr="00535A82">
        <w:trPr>
          <w:trHeight w:val="555"/>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м3/час</w:t>
            </w:r>
          </w:p>
        </w:tc>
      </w:tr>
      <w:tr w:rsidR="00535A82" w:rsidRPr="00CB238A" w:rsidTr="00535A82">
        <w:trPr>
          <w:trHeight w:val="285"/>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 xml:space="preserve">Установка пункта редуцирования газа Исполнителем: </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Да/Нет</w:t>
            </w:r>
          </w:p>
        </w:tc>
      </w:tr>
      <w:tr w:rsidR="00535A82" w:rsidRPr="00CB238A" w:rsidTr="00535A82">
        <w:trPr>
          <w:trHeight w:val="1006"/>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 xml:space="preserve">Предварительная </w:t>
            </w:r>
            <w:r w:rsidRPr="00CB238A">
              <w:rPr>
                <w:rFonts w:ascii="Times New Roman" w:eastAsia="Times New Roman" w:hAnsi="Times New Roman" w:cs="Times New Roman"/>
                <w:u w:val="single"/>
                <w:lang w:eastAsia="ru-RU"/>
              </w:rPr>
              <w:t>общая протяженность</w:t>
            </w:r>
            <w:r w:rsidRPr="00CB238A">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км</w:t>
            </w:r>
          </w:p>
        </w:tc>
      </w:tr>
      <w:tr w:rsidR="00535A82" w:rsidRPr="00CB238A" w:rsidTr="00535A82">
        <w:trPr>
          <w:trHeight w:val="227"/>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Участок 1</w:t>
            </w:r>
          </w:p>
        </w:tc>
        <w:tc>
          <w:tcPr>
            <w:tcW w:w="1984" w:type="dxa"/>
            <w:vMerge w:val="restart"/>
            <w:tcBorders>
              <w:top w:val="single" w:sz="4" w:space="0" w:color="auto"/>
              <w:left w:val="single" w:sz="4" w:space="0" w:color="auto"/>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Стальной / Полиэтиленовый</w:t>
            </w:r>
          </w:p>
        </w:tc>
        <w:tc>
          <w:tcPr>
            <w:tcW w:w="1470" w:type="dxa"/>
            <w:gridSpan w:val="2"/>
            <w:vMerge w:val="restart"/>
            <w:tcBorders>
              <w:top w:val="single" w:sz="4" w:space="0" w:color="auto"/>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надземный / подземный</w:t>
            </w:r>
          </w:p>
        </w:tc>
        <w:tc>
          <w:tcPr>
            <w:tcW w:w="2925" w:type="dxa"/>
            <w:gridSpan w:val="2"/>
            <w:vMerge w:val="restart"/>
            <w:tcBorders>
              <w:top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ind w:left="34"/>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км</w:t>
            </w:r>
          </w:p>
        </w:tc>
      </w:tr>
      <w:tr w:rsidR="00535A82" w:rsidRPr="00CB238A" w:rsidTr="00535A82">
        <w:trPr>
          <w:trHeight w:val="227"/>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984" w:type="dxa"/>
            <w:vMerge/>
            <w:tcBorders>
              <w:left w:val="single" w:sz="4" w:space="0" w:color="auto"/>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470" w:type="dxa"/>
            <w:gridSpan w:val="2"/>
            <w:vMerge/>
            <w:tcBorders>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925" w:type="dxa"/>
            <w:gridSpan w:val="2"/>
            <w:vMerge/>
            <w:tcBorders>
              <w:bottom w:val="single" w:sz="4" w:space="0" w:color="auto"/>
              <w:right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мм</w:t>
            </w:r>
          </w:p>
        </w:tc>
      </w:tr>
      <w:tr w:rsidR="00535A82" w:rsidRPr="00CB238A" w:rsidTr="00535A82">
        <w:trPr>
          <w:trHeight w:val="227"/>
        </w:trPr>
        <w:tc>
          <w:tcPr>
            <w:tcW w:w="1985" w:type="dxa"/>
            <w:gridSpan w:val="2"/>
            <w:vMerge w:val="restart"/>
            <w:tcBorders>
              <w:top w:val="single" w:sz="4" w:space="0" w:color="auto"/>
              <w:left w:val="single" w:sz="4" w:space="0" w:color="auto"/>
              <w:right w:val="single" w:sz="4" w:space="0" w:color="auto"/>
            </w:tcBorders>
            <w:shd w:val="clear" w:color="auto" w:fill="auto"/>
            <w:noWrap/>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Участок 2</w:t>
            </w:r>
          </w:p>
        </w:tc>
        <w:tc>
          <w:tcPr>
            <w:tcW w:w="1984" w:type="dxa"/>
            <w:vMerge w:val="restart"/>
            <w:tcBorders>
              <w:left w:val="single" w:sz="4" w:space="0" w:color="auto"/>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Стальной / Полиэтиленовый</w:t>
            </w:r>
          </w:p>
        </w:tc>
        <w:tc>
          <w:tcPr>
            <w:tcW w:w="1470" w:type="dxa"/>
            <w:gridSpan w:val="2"/>
            <w:vMerge w:val="restart"/>
            <w:tcBorders>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надземный / подземный</w:t>
            </w:r>
          </w:p>
        </w:tc>
        <w:tc>
          <w:tcPr>
            <w:tcW w:w="2925" w:type="dxa"/>
            <w:gridSpan w:val="2"/>
            <w:vMerge w:val="restart"/>
            <w:tcBorders>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ind w:left="34"/>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км</w:t>
            </w:r>
          </w:p>
        </w:tc>
      </w:tr>
      <w:tr w:rsidR="00535A82" w:rsidRPr="00CB238A" w:rsidTr="00535A82">
        <w:trPr>
          <w:trHeight w:val="227"/>
        </w:trPr>
        <w:tc>
          <w:tcPr>
            <w:tcW w:w="1985" w:type="dxa"/>
            <w:gridSpan w:val="2"/>
            <w:vMerge/>
            <w:tcBorders>
              <w:left w:val="single" w:sz="4" w:space="0" w:color="auto"/>
              <w:bottom w:val="single" w:sz="4" w:space="0" w:color="auto"/>
              <w:right w:val="single" w:sz="4" w:space="0" w:color="auto"/>
            </w:tcBorders>
            <w:shd w:val="clear" w:color="auto" w:fill="auto"/>
            <w:noWrap/>
            <w:vAlign w:val="center"/>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984" w:type="dxa"/>
            <w:vMerge/>
            <w:tcBorders>
              <w:left w:val="single" w:sz="4" w:space="0" w:color="auto"/>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470" w:type="dxa"/>
            <w:gridSpan w:val="2"/>
            <w:vMerge/>
            <w:tcBorders>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925" w:type="dxa"/>
            <w:gridSpan w:val="2"/>
            <w:vMerge/>
            <w:tcBorders>
              <w:bottom w:val="single" w:sz="4" w:space="0" w:color="auto"/>
              <w:right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мм</w:t>
            </w:r>
          </w:p>
        </w:tc>
      </w:tr>
      <w:tr w:rsidR="00535A82" w:rsidRPr="00CB238A" w:rsidTr="00535A82">
        <w:trPr>
          <w:trHeight w:val="227"/>
        </w:trPr>
        <w:tc>
          <w:tcPr>
            <w:tcW w:w="1985" w:type="dxa"/>
            <w:gridSpan w:val="2"/>
            <w:vMerge w:val="restart"/>
            <w:tcBorders>
              <w:top w:val="single" w:sz="4" w:space="0" w:color="auto"/>
              <w:left w:val="single" w:sz="4" w:space="0" w:color="auto"/>
              <w:right w:val="single" w:sz="4" w:space="0" w:color="auto"/>
            </w:tcBorders>
            <w:shd w:val="clear" w:color="auto" w:fill="auto"/>
            <w:noWrap/>
            <w:vAlign w:val="center"/>
          </w:tcPr>
          <w:p w:rsidR="00535A82" w:rsidRPr="00CB238A" w:rsidRDefault="00535A82" w:rsidP="00AB2772">
            <w:pPr>
              <w:spacing w:after="0" w:line="240" w:lineRule="auto"/>
              <w:rPr>
                <w:rFonts w:ascii="Times New Roman" w:eastAsia="Times New Roman" w:hAnsi="Times New Roman" w:cs="Times New Roman"/>
                <w:lang w:val="en-US" w:eastAsia="ru-RU"/>
              </w:rPr>
            </w:pPr>
            <w:r w:rsidRPr="00CB238A">
              <w:rPr>
                <w:rFonts w:ascii="Times New Roman" w:eastAsia="Times New Roman" w:hAnsi="Times New Roman" w:cs="Times New Roman"/>
                <w:lang w:eastAsia="ru-RU"/>
              </w:rPr>
              <w:t xml:space="preserve">Участок </w:t>
            </w:r>
            <w:r w:rsidRPr="00CB238A">
              <w:rPr>
                <w:rFonts w:ascii="Times New Roman" w:eastAsia="Times New Roman" w:hAnsi="Times New Roman" w:cs="Times New Roman"/>
                <w:lang w:val="en-US" w:eastAsia="ru-RU"/>
              </w:rPr>
              <w:t>N</w:t>
            </w:r>
          </w:p>
        </w:tc>
        <w:tc>
          <w:tcPr>
            <w:tcW w:w="1984" w:type="dxa"/>
            <w:vMerge w:val="restart"/>
            <w:tcBorders>
              <w:left w:val="single" w:sz="4" w:space="0" w:color="auto"/>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Стальной / Полиэтиленовый</w:t>
            </w:r>
          </w:p>
        </w:tc>
        <w:tc>
          <w:tcPr>
            <w:tcW w:w="1470" w:type="dxa"/>
            <w:gridSpan w:val="2"/>
            <w:vMerge w:val="restart"/>
            <w:tcBorders>
              <w:bottom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надземный / подземный</w:t>
            </w:r>
          </w:p>
        </w:tc>
        <w:tc>
          <w:tcPr>
            <w:tcW w:w="2925" w:type="dxa"/>
            <w:gridSpan w:val="2"/>
            <w:vMerge w:val="restart"/>
            <w:tcBorders>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ind w:left="34"/>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км</w:t>
            </w:r>
          </w:p>
        </w:tc>
      </w:tr>
      <w:tr w:rsidR="00535A82" w:rsidRPr="00CB238A" w:rsidTr="00535A82">
        <w:trPr>
          <w:trHeight w:val="227"/>
        </w:trPr>
        <w:tc>
          <w:tcPr>
            <w:tcW w:w="1985" w:type="dxa"/>
            <w:gridSpan w:val="2"/>
            <w:vMerge/>
            <w:tcBorders>
              <w:left w:val="single" w:sz="4" w:space="0" w:color="auto"/>
              <w:bottom w:val="single" w:sz="4" w:space="0" w:color="auto"/>
              <w:right w:val="single" w:sz="4" w:space="0" w:color="auto"/>
            </w:tcBorders>
            <w:shd w:val="clear" w:color="auto" w:fill="auto"/>
            <w:noWrap/>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984" w:type="dxa"/>
            <w:vMerge/>
            <w:tcBorders>
              <w:left w:val="single" w:sz="4" w:space="0" w:color="auto"/>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1470" w:type="dxa"/>
            <w:gridSpan w:val="2"/>
            <w:vMerge/>
            <w:tcBorders>
              <w:bottom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925" w:type="dxa"/>
            <w:gridSpan w:val="2"/>
            <w:vMerge/>
            <w:tcBorders>
              <w:bottom w:val="single" w:sz="4" w:space="0" w:color="auto"/>
              <w:right w:val="single" w:sz="4" w:space="0" w:color="auto"/>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мм</w:t>
            </w:r>
          </w:p>
        </w:tc>
      </w:tr>
      <w:tr w:rsidR="00535A82" w:rsidRPr="00CB238A" w:rsidTr="00535A82">
        <w:trPr>
          <w:trHeight w:val="300"/>
        </w:trPr>
        <w:tc>
          <w:tcPr>
            <w:tcW w:w="109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r w:rsidRPr="00CB238A">
              <w:rPr>
                <w:rFonts w:ascii="Times New Roman" w:eastAsia="Times New Roman" w:hAnsi="Times New Roman" w:cs="Times New Roman"/>
                <w:lang w:eastAsia="ru-RU"/>
              </w:rPr>
              <w:t>ед.</w:t>
            </w:r>
          </w:p>
        </w:tc>
      </w:tr>
      <w:tr w:rsidR="00535A82" w:rsidRPr="00CB238A" w:rsidTr="00535A82">
        <w:trPr>
          <w:trHeight w:val="165"/>
        </w:trPr>
        <w:tc>
          <w:tcPr>
            <w:tcW w:w="851"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lang w:eastAsia="ru-RU"/>
              </w:rPr>
            </w:pPr>
          </w:p>
        </w:tc>
        <w:tc>
          <w:tcPr>
            <w:tcW w:w="6714" w:type="dxa"/>
            <w:gridSpan w:val="5"/>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508" w:type="dxa"/>
            <w:gridSpan w:val="2"/>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260"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p>
        </w:tc>
        <w:tc>
          <w:tcPr>
            <w:tcW w:w="1016" w:type="dxa"/>
            <w:gridSpan w:val="2"/>
            <w:tcBorders>
              <w:top w:val="nil"/>
              <w:left w:val="nil"/>
              <w:bottom w:val="nil"/>
              <w:right w:val="nil"/>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p>
        </w:tc>
      </w:tr>
      <w:tr w:rsidR="00535A82" w:rsidRPr="00CB238A" w:rsidTr="00535A82">
        <w:trPr>
          <w:trHeight w:val="19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п/п</w:t>
            </w:r>
          </w:p>
        </w:tc>
        <w:tc>
          <w:tcPr>
            <w:tcW w:w="8222" w:type="dxa"/>
            <w:gridSpan w:val="7"/>
            <w:tcBorders>
              <w:top w:val="single" w:sz="4" w:space="0" w:color="auto"/>
              <w:left w:val="nil"/>
              <w:bottom w:val="single" w:sz="4" w:space="0" w:color="auto"/>
              <w:right w:val="single" w:sz="4" w:space="0" w:color="auto"/>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Единица измерения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strike/>
                <w:sz w:val="20"/>
                <w:szCs w:val="20"/>
                <w:lang w:eastAsia="ru-RU"/>
              </w:rPr>
            </w:pPr>
            <w:r w:rsidRPr="00CB238A">
              <w:rPr>
                <w:rFonts w:ascii="Times New Roman" w:hAnsi="Times New Roman" w:cs="Times New Roman"/>
                <w:sz w:val="20"/>
                <w:szCs w:val="20"/>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Укрупненный норматив цен строительства/ Сметный норматив</w:t>
            </w:r>
          </w:p>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(в </w:t>
            </w:r>
            <w:proofErr w:type="spellStart"/>
            <w:r w:rsidRPr="00CB238A">
              <w:rPr>
                <w:rFonts w:ascii="Times New Roman" w:eastAsia="Times New Roman" w:hAnsi="Times New Roman" w:cs="Times New Roman"/>
                <w:sz w:val="20"/>
                <w:szCs w:val="20"/>
                <w:lang w:eastAsia="ru-RU"/>
              </w:rPr>
              <w:t>т.ч</w:t>
            </w:r>
            <w:proofErr w:type="spellEnd"/>
            <w:r w:rsidRPr="00CB238A">
              <w:rPr>
                <w:rFonts w:ascii="Times New Roman" w:eastAsia="Times New Roman" w:hAnsi="Times New Roman" w:cs="Times New Roman"/>
                <w:sz w:val="20"/>
                <w:szCs w:val="20"/>
                <w:lang w:eastAsia="ru-RU"/>
              </w:rPr>
              <w:t>. НДС 20%)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Предварительный размер платы за технологическое присоединение по индивидуальному проекту (в </w:t>
            </w:r>
            <w:proofErr w:type="spellStart"/>
            <w:r w:rsidRPr="00CB238A">
              <w:rPr>
                <w:rFonts w:ascii="Times New Roman" w:eastAsia="Times New Roman" w:hAnsi="Times New Roman" w:cs="Times New Roman"/>
                <w:sz w:val="20"/>
                <w:szCs w:val="20"/>
                <w:lang w:eastAsia="ru-RU"/>
              </w:rPr>
              <w:t>т.ч</w:t>
            </w:r>
            <w:proofErr w:type="spellEnd"/>
            <w:r w:rsidRPr="00CB238A">
              <w:rPr>
                <w:rFonts w:ascii="Times New Roman" w:eastAsia="Times New Roman" w:hAnsi="Times New Roman" w:cs="Times New Roman"/>
                <w:sz w:val="20"/>
                <w:szCs w:val="20"/>
                <w:lang w:eastAsia="ru-RU"/>
              </w:rPr>
              <w:t>. НДС 20%)</w:t>
            </w:r>
          </w:p>
        </w:tc>
      </w:tr>
      <w:tr w:rsidR="00535A82" w:rsidRPr="00CB238A" w:rsidTr="00535A82">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1</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535A82" w:rsidRPr="00CB238A" w:rsidRDefault="00535A82" w:rsidP="00AB2772">
            <w:pPr>
              <w:rPr>
                <w:rFonts w:ascii="Times New Roman" w:hAnsi="Times New Roman" w:cs="Times New Roman"/>
                <w:color w:val="2F75B5"/>
                <w:sz w:val="20"/>
                <w:szCs w:val="20"/>
              </w:rPr>
            </w:pPr>
            <w:r w:rsidRPr="00CB238A">
              <w:rPr>
                <w:rFonts w:ascii="Times New Roman" w:hAnsi="Times New Roman" w:cs="Times New Roman"/>
                <w:color w:val="2F75B5"/>
                <w:sz w:val="20"/>
                <w:szCs w:val="20"/>
              </w:rPr>
              <w:t>Разработка и прохождение экспертизы проекта газоснабжения (по сметному расчету)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руб./ед.</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819" w:type="dxa"/>
            <w:tcBorders>
              <w:top w:val="single" w:sz="4" w:space="0" w:color="auto"/>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color w:val="FF0000"/>
                <w:sz w:val="20"/>
                <w:szCs w:val="20"/>
              </w:rPr>
            </w:pPr>
            <w:r w:rsidRPr="00CB238A">
              <w:rPr>
                <w:rFonts w:ascii="Times New Roman" w:hAnsi="Times New Roman" w:cs="Times New Roman"/>
                <w:color w:val="FF0000"/>
                <w:sz w:val="20"/>
                <w:szCs w:val="20"/>
              </w:rPr>
              <w:t>0,00</w:t>
            </w:r>
          </w:p>
        </w:tc>
      </w:tr>
      <w:tr w:rsidR="00535A82" w:rsidRPr="00CB238A" w:rsidTr="00535A8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2</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535A82" w:rsidRPr="00CB238A" w:rsidRDefault="00535A82" w:rsidP="00AB2772">
            <w:pPr>
              <w:rPr>
                <w:rFonts w:ascii="Times New Roman" w:hAnsi="Times New Roman" w:cs="Times New Roman"/>
                <w:color w:val="2F75B5"/>
                <w:sz w:val="20"/>
                <w:szCs w:val="20"/>
              </w:rPr>
            </w:pPr>
            <w:r w:rsidRPr="00CB238A">
              <w:rPr>
                <w:rFonts w:ascii="Times New Roman" w:hAnsi="Times New Roman" w:cs="Times New Roman"/>
                <w:color w:val="2F75B5"/>
                <w:sz w:val="20"/>
                <w:szCs w:val="20"/>
              </w:rPr>
              <w:t>СМР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руб./км</w:t>
            </w:r>
          </w:p>
        </w:tc>
        <w:tc>
          <w:tcPr>
            <w:tcW w:w="1276" w:type="dxa"/>
            <w:gridSpan w:val="3"/>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0,00</w:t>
            </w:r>
          </w:p>
        </w:tc>
      </w:tr>
      <w:tr w:rsidR="00535A82" w:rsidRPr="00CB238A" w:rsidTr="00535A8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535A82" w:rsidRPr="00CB238A" w:rsidRDefault="00535A82" w:rsidP="00AB2772">
            <w:pPr>
              <w:rPr>
                <w:rFonts w:ascii="Times New Roman" w:hAnsi="Times New Roman" w:cs="Times New Roman"/>
                <w:color w:val="2F75B5"/>
                <w:sz w:val="20"/>
                <w:szCs w:val="20"/>
              </w:rPr>
            </w:pPr>
            <w:r w:rsidRPr="00CB238A">
              <w:rPr>
                <w:rFonts w:ascii="Times New Roman" w:hAnsi="Times New Roman" w:cs="Times New Roman"/>
                <w:color w:val="2F75B5"/>
                <w:sz w:val="20"/>
                <w:szCs w:val="20"/>
              </w:rPr>
              <w:t>СМР ГРП.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руб./м3</w:t>
            </w:r>
          </w:p>
        </w:tc>
        <w:tc>
          <w:tcPr>
            <w:tcW w:w="1276" w:type="dxa"/>
            <w:gridSpan w:val="3"/>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0,00</w:t>
            </w:r>
          </w:p>
        </w:tc>
      </w:tr>
      <w:tr w:rsidR="00535A82" w:rsidRPr="00CB238A" w:rsidTr="00535A82">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535A82" w:rsidRPr="00CB238A" w:rsidRDefault="00535A82" w:rsidP="00AB2772">
            <w:pPr>
              <w:rPr>
                <w:rFonts w:ascii="Times New Roman" w:hAnsi="Times New Roman" w:cs="Times New Roman"/>
                <w:color w:val="2F75B5"/>
                <w:sz w:val="20"/>
                <w:szCs w:val="20"/>
              </w:rPr>
            </w:pPr>
            <w:r w:rsidRPr="00CB238A">
              <w:rPr>
                <w:rFonts w:ascii="Times New Roman" w:hAnsi="Times New Roman" w:cs="Times New Roman"/>
                <w:color w:val="2F75B5"/>
                <w:sz w:val="20"/>
                <w:szCs w:val="20"/>
              </w:rPr>
              <w:t>Мониторинг ТУ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руб./ед.</w:t>
            </w:r>
          </w:p>
        </w:tc>
        <w:tc>
          <w:tcPr>
            <w:tcW w:w="1276" w:type="dxa"/>
            <w:gridSpan w:val="3"/>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535A82" w:rsidRPr="00CB238A" w:rsidRDefault="00535A82" w:rsidP="00AB2772">
            <w:pPr>
              <w:jc w:val="center"/>
              <w:rPr>
                <w:rFonts w:ascii="Times New Roman" w:hAnsi="Times New Roman" w:cs="Times New Roman"/>
                <w:sz w:val="20"/>
                <w:szCs w:val="20"/>
              </w:rPr>
            </w:pPr>
            <w:r w:rsidRPr="00CB238A">
              <w:rPr>
                <w:rFonts w:ascii="Times New Roman" w:hAnsi="Times New Roman" w:cs="Times New Roman"/>
                <w:sz w:val="20"/>
                <w:szCs w:val="20"/>
              </w:rPr>
              <w:t>0,00</w:t>
            </w:r>
          </w:p>
        </w:tc>
      </w:tr>
      <w:tr w:rsidR="00535A82" w:rsidRPr="00CB238A" w:rsidTr="00535A82">
        <w:trPr>
          <w:trHeight w:val="483"/>
        </w:trPr>
        <w:tc>
          <w:tcPr>
            <w:tcW w:w="114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 xml:space="preserve">Итого предварительный размер платы за технологическое присоединение по индивидуальному проекту (в </w:t>
            </w:r>
            <w:proofErr w:type="spellStart"/>
            <w:r w:rsidRPr="00CB238A">
              <w:rPr>
                <w:rFonts w:ascii="Times New Roman" w:eastAsia="Times New Roman" w:hAnsi="Times New Roman" w:cs="Times New Roman"/>
                <w:b/>
                <w:bCs/>
                <w:sz w:val="24"/>
                <w:szCs w:val="24"/>
                <w:lang w:eastAsia="ru-RU"/>
              </w:rPr>
              <w:t>т.ч</w:t>
            </w:r>
            <w:proofErr w:type="spellEnd"/>
            <w:r w:rsidRPr="00CB238A">
              <w:rPr>
                <w:rFonts w:ascii="Times New Roman" w:eastAsia="Times New Roman" w:hAnsi="Times New Roman" w:cs="Times New Roman"/>
                <w:b/>
                <w:bCs/>
                <w:sz w:val="24"/>
                <w:szCs w:val="24"/>
                <w:lang w:eastAsia="ru-RU"/>
              </w:rPr>
              <w:t xml:space="preserve">. НДС 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0,00</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0,00</w:t>
            </w:r>
          </w:p>
        </w:tc>
      </w:tr>
      <w:tr w:rsidR="00535A82" w:rsidRPr="00CB238A" w:rsidTr="00535A82">
        <w:trPr>
          <w:trHeight w:val="300"/>
        </w:trPr>
        <w:tc>
          <w:tcPr>
            <w:tcW w:w="114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35A82" w:rsidRPr="00CB238A" w:rsidRDefault="00535A82" w:rsidP="00AB2772">
            <w:pPr>
              <w:spacing w:after="0" w:line="240" w:lineRule="auto"/>
              <w:jc w:val="right"/>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xml:space="preserve"> НДС 20%</w:t>
            </w:r>
          </w:p>
        </w:tc>
        <w:tc>
          <w:tcPr>
            <w:tcW w:w="1559" w:type="dxa"/>
            <w:tcBorders>
              <w:top w:val="nil"/>
              <w:left w:val="nil"/>
              <w:bottom w:val="single" w:sz="4" w:space="0" w:color="auto"/>
              <w:right w:val="single" w:sz="4" w:space="0" w:color="auto"/>
            </w:tcBorders>
            <w:shd w:val="clear" w:color="auto" w:fill="auto"/>
            <w:vAlign w:val="center"/>
            <w:hideMark/>
          </w:tcPr>
          <w:p w:rsidR="00535A82" w:rsidRPr="00CB238A" w:rsidRDefault="00535A82" w:rsidP="00AB2772">
            <w:pPr>
              <w:spacing w:after="0" w:line="240" w:lineRule="auto"/>
              <w:jc w:val="right"/>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535A82" w:rsidRPr="00CB238A" w:rsidRDefault="00535A82" w:rsidP="00AB2772">
            <w:pPr>
              <w:spacing w:after="0" w:line="240" w:lineRule="auto"/>
              <w:jc w:val="center"/>
              <w:rPr>
                <w:rFonts w:ascii="Times New Roman" w:eastAsia="Times New Roman" w:hAnsi="Times New Roman" w:cs="Times New Roman"/>
                <w:sz w:val="30"/>
                <w:szCs w:val="30"/>
                <w:lang w:eastAsia="ru-RU"/>
              </w:rPr>
            </w:pPr>
            <w:r w:rsidRPr="00CB238A">
              <w:rPr>
                <w:rFonts w:ascii="Times New Roman" w:eastAsia="Times New Roman" w:hAnsi="Times New Roman" w:cs="Times New Roman"/>
                <w:sz w:val="30"/>
                <w:szCs w:val="30"/>
                <w:lang w:eastAsia="ru-RU"/>
              </w:rPr>
              <w:t>0,00</w:t>
            </w:r>
          </w:p>
        </w:tc>
      </w:tr>
      <w:tr w:rsidR="00535A82" w:rsidRPr="00CB238A" w:rsidTr="00535A82">
        <w:trPr>
          <w:trHeight w:val="510"/>
        </w:trPr>
        <w:tc>
          <w:tcPr>
            <w:tcW w:w="851" w:type="dxa"/>
            <w:tcBorders>
              <w:top w:val="nil"/>
              <w:left w:val="nil"/>
              <w:bottom w:val="nil"/>
              <w:right w:val="nil"/>
            </w:tcBorders>
            <w:shd w:val="clear" w:color="auto" w:fill="auto"/>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w:t>
            </w:r>
          </w:p>
        </w:tc>
        <w:tc>
          <w:tcPr>
            <w:tcW w:w="14010" w:type="dxa"/>
            <w:gridSpan w:val="13"/>
            <w:tcBorders>
              <w:top w:val="nil"/>
              <w:left w:val="nil"/>
              <w:bottom w:val="nil"/>
              <w:right w:val="nil"/>
            </w:tcBorders>
            <w:shd w:val="clear" w:color="auto" w:fill="auto"/>
            <w:vAlign w:val="bottom"/>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535A82" w:rsidRPr="00CB238A" w:rsidTr="00535A82">
        <w:trPr>
          <w:trHeight w:val="150"/>
        </w:trPr>
        <w:tc>
          <w:tcPr>
            <w:tcW w:w="851"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6714" w:type="dxa"/>
            <w:gridSpan w:val="5"/>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508" w:type="dxa"/>
            <w:gridSpan w:val="2"/>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260"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016" w:type="dxa"/>
            <w:gridSpan w:val="2"/>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center"/>
            <w:hideMark/>
          </w:tcPr>
          <w:p w:rsidR="00535A82" w:rsidRPr="00CB238A" w:rsidRDefault="00535A82" w:rsidP="00AB2772">
            <w:pPr>
              <w:spacing w:after="0" w:line="240" w:lineRule="auto"/>
              <w:rPr>
                <w:rFonts w:ascii="Times New Roman" w:eastAsia="Times New Roman" w:hAnsi="Times New Roman" w:cs="Times New Roman"/>
                <w:sz w:val="20"/>
                <w:szCs w:val="20"/>
                <w:lang w:eastAsia="ru-RU"/>
              </w:rPr>
            </w:pPr>
          </w:p>
        </w:tc>
      </w:tr>
    </w:tbl>
    <w:p w:rsidR="000F6129" w:rsidRPr="00CB238A" w:rsidRDefault="000F6129" w:rsidP="000F6129">
      <w:pPr>
        <w:pStyle w:val="ConsPlusNonformat"/>
        <w:jc w:val="center"/>
        <w:rPr>
          <w:rFonts w:ascii="Times New Roman" w:hAnsi="Times New Roman" w:cs="Times New Roman"/>
          <w:b/>
          <w:sz w:val="28"/>
          <w:szCs w:val="28"/>
        </w:rPr>
      </w:pPr>
      <w:r w:rsidRPr="00CB238A">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Исполнитель</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Заявитель (уполномоченный представитель)</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 xml:space="preserve">(должность лица, действующего </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w:t>
            </w:r>
            <w:r w:rsidRPr="00CB238A">
              <w:rPr>
                <w:rFonts w:ascii="Times New Roman" w:hAnsi="Times New Roman" w:cs="Times New Roman"/>
                <w:sz w:val="18"/>
                <w:szCs w:val="18"/>
              </w:rPr>
              <w:t>должность – для заявителя юр. лица</w:t>
            </w:r>
            <w:r w:rsidRPr="00CB238A">
              <w:rPr>
                <w:rFonts w:ascii="Times New Roman" w:hAnsi="Times New Roman" w:cs="Times New Roman"/>
                <w:sz w:val="28"/>
                <w:szCs w:val="28"/>
              </w:rPr>
              <w:t>)</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(фамилия, имя, отчество заявителя)</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r>
    </w:tbl>
    <w:p w:rsidR="000F6129" w:rsidRPr="00CB238A" w:rsidRDefault="000F6129" w:rsidP="000F6129">
      <w:pPr>
        <w:pStyle w:val="ConsPlusNormal"/>
        <w:jc w:val="right"/>
        <w:rPr>
          <w:rFonts w:ascii="Times New Roman" w:hAnsi="Times New Roman" w:cs="Times New Roman"/>
        </w:rPr>
      </w:pPr>
    </w:p>
    <w:p w:rsidR="000F6129" w:rsidRPr="00CB238A" w:rsidRDefault="000F6129" w:rsidP="000F6129">
      <w:pPr>
        <w:rPr>
          <w:rFonts w:ascii="Times New Roman" w:eastAsia="Times New Roman" w:hAnsi="Times New Roman" w:cs="Times New Roman"/>
          <w:b/>
          <w:sz w:val="24"/>
          <w:szCs w:val="24"/>
          <w:lang w:eastAsia="ru-RU"/>
        </w:rPr>
      </w:pPr>
      <w:r w:rsidRPr="00CB238A">
        <w:rPr>
          <w:rFonts w:ascii="Times New Roman" w:hAnsi="Times New Roman" w:cs="Times New Roman"/>
        </w:rPr>
        <w:br w:type="page"/>
      </w:r>
      <w:r w:rsidRPr="00CB238A">
        <w:rPr>
          <w:rFonts w:ascii="Times New Roman" w:eastAsia="Times New Roman" w:hAnsi="Times New Roman" w:cs="Times New Roman"/>
          <w:b/>
          <w:sz w:val="24"/>
          <w:szCs w:val="24"/>
          <w:lang w:eastAsia="ru-RU"/>
        </w:rPr>
        <w:lastRenderedPageBreak/>
        <w:t>Перечень Заявителей и объектов капитального строительства Заявителей, подлежащих подключению</w:t>
      </w:r>
    </w:p>
    <w:p w:rsidR="000F6129" w:rsidRPr="00CB238A" w:rsidRDefault="000F6129" w:rsidP="000F6129">
      <w:pPr>
        <w:spacing w:after="0" w:line="240" w:lineRule="auto"/>
        <w:jc w:val="center"/>
        <w:rPr>
          <w:rFonts w:ascii="Times New Roman" w:eastAsia="Times New Roman" w:hAnsi="Times New Roman" w:cs="Times New Roman"/>
          <w:b/>
          <w:bCs/>
          <w:sz w:val="24"/>
          <w:szCs w:val="24"/>
          <w:lang w:eastAsia="ru-RU"/>
        </w:rPr>
      </w:pPr>
    </w:p>
    <w:tbl>
      <w:tblPr>
        <w:tblW w:w="15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90"/>
        <w:gridCol w:w="1572"/>
        <w:gridCol w:w="1437"/>
        <w:gridCol w:w="1596"/>
        <w:gridCol w:w="2192"/>
        <w:gridCol w:w="2136"/>
        <w:gridCol w:w="2365"/>
        <w:gridCol w:w="2236"/>
      </w:tblGrid>
      <w:tr w:rsidR="000F6129" w:rsidRPr="00CB238A" w:rsidTr="009A4B45">
        <w:tc>
          <w:tcPr>
            <w:tcW w:w="560"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 п/п</w:t>
            </w:r>
          </w:p>
        </w:tc>
        <w:tc>
          <w:tcPr>
            <w:tcW w:w="1890"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Ф.И.О.</w:t>
            </w:r>
          </w:p>
        </w:tc>
        <w:tc>
          <w:tcPr>
            <w:tcW w:w="1572"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Паспортные данные (серия, номер, дата выдачи, кем выдан)</w:t>
            </w:r>
          </w:p>
        </w:tc>
        <w:tc>
          <w:tcPr>
            <w:tcW w:w="1437"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Дата и место рождения</w:t>
            </w:r>
          </w:p>
        </w:tc>
        <w:tc>
          <w:tcPr>
            <w:tcW w:w="1596"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 xml:space="preserve">Адрес регистрации </w:t>
            </w:r>
          </w:p>
        </w:tc>
        <w:tc>
          <w:tcPr>
            <w:tcW w:w="2192" w:type="dxa"/>
            <w:shd w:val="clear" w:color="auto" w:fill="auto"/>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p>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p>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Адрес для направления корреспонденции, контактный телефон</w:t>
            </w:r>
          </w:p>
        </w:tc>
        <w:tc>
          <w:tcPr>
            <w:tcW w:w="2136"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Наименование и местоположение объекта газификации</w:t>
            </w:r>
          </w:p>
        </w:tc>
        <w:tc>
          <w:tcPr>
            <w:tcW w:w="2365"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Заявленная максимальная мощность газоиспользующего оборудования/ максимальный часовой расход газа, м3/ч</w:t>
            </w:r>
          </w:p>
        </w:tc>
        <w:tc>
          <w:tcPr>
            <w:tcW w:w="2236" w:type="dxa"/>
            <w:shd w:val="clear" w:color="auto" w:fill="auto"/>
            <w:vAlign w:val="center"/>
          </w:tcPr>
          <w:p w:rsidR="000F6129" w:rsidRPr="00CB238A" w:rsidRDefault="000F6129" w:rsidP="009A4B45">
            <w:pPr>
              <w:spacing w:after="0" w:line="240" w:lineRule="auto"/>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Предварительный размер платы, подлежащий внесению Заявителем, руб. с НДС</w:t>
            </w: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r w:rsidR="000F6129" w:rsidRPr="00CB238A" w:rsidTr="009A4B45">
        <w:tc>
          <w:tcPr>
            <w:tcW w:w="56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0F6129" w:rsidRPr="00CB238A" w:rsidRDefault="000F6129" w:rsidP="009A4B45">
            <w:pPr>
              <w:spacing w:after="0" w:line="240" w:lineRule="auto"/>
              <w:jc w:val="both"/>
              <w:rPr>
                <w:rFonts w:ascii="Times New Roman" w:eastAsia="Times New Roman" w:hAnsi="Times New Roman" w:cs="Times New Roman"/>
                <w:b/>
                <w:bCs/>
                <w:sz w:val="24"/>
                <w:szCs w:val="24"/>
                <w:lang w:eastAsia="ru-RU"/>
              </w:rPr>
            </w:pPr>
          </w:p>
        </w:tc>
      </w:tr>
    </w:tbl>
    <w:p w:rsidR="000F6129" w:rsidRPr="00CB238A" w:rsidRDefault="000F6129" w:rsidP="000F6129">
      <w:pPr>
        <w:pStyle w:val="ConsPlusNonformat"/>
        <w:jc w:val="both"/>
        <w:rPr>
          <w:rFonts w:ascii="Times New Roman" w:hAnsi="Times New Roman" w:cs="Times New Roman"/>
          <w:sz w:val="28"/>
          <w:szCs w:val="28"/>
        </w:rPr>
      </w:pPr>
    </w:p>
    <w:p w:rsidR="000F6129" w:rsidRPr="00CB238A" w:rsidRDefault="000F6129" w:rsidP="000F6129">
      <w:pPr>
        <w:pStyle w:val="ConsPlusNonformat"/>
        <w:jc w:val="both"/>
        <w:rPr>
          <w:rFonts w:ascii="Times New Roman" w:hAnsi="Times New Roman" w:cs="Times New Roman"/>
          <w:sz w:val="28"/>
          <w:szCs w:val="28"/>
        </w:rPr>
      </w:pP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Исполнитель</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Уполномоченный представитель</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 xml:space="preserve">(должность лица, действующего </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w:t>
            </w:r>
            <w:r w:rsidRPr="00CB238A">
              <w:rPr>
                <w:rFonts w:ascii="Times New Roman" w:hAnsi="Times New Roman" w:cs="Times New Roman"/>
                <w:sz w:val="18"/>
                <w:szCs w:val="18"/>
              </w:rPr>
              <w:t>должность подписанта и наименование организации – для юр. лица</w:t>
            </w:r>
            <w:r w:rsidRPr="00CB238A">
              <w:rPr>
                <w:rFonts w:ascii="Times New Roman" w:hAnsi="Times New Roman" w:cs="Times New Roman"/>
                <w:sz w:val="28"/>
                <w:szCs w:val="28"/>
              </w:rPr>
              <w:t>)</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 xml:space="preserve">(фамилия, имя, отчество – для </w:t>
            </w:r>
            <w:proofErr w:type="spellStart"/>
            <w:r w:rsidRPr="00CB238A">
              <w:rPr>
                <w:rFonts w:ascii="Times New Roman" w:hAnsi="Times New Roman" w:cs="Times New Roman"/>
                <w:sz w:val="18"/>
                <w:szCs w:val="18"/>
              </w:rPr>
              <w:t>физ.лица</w:t>
            </w:r>
            <w:proofErr w:type="spellEnd"/>
            <w:r w:rsidRPr="00CB238A">
              <w:rPr>
                <w:rFonts w:ascii="Times New Roman" w:hAnsi="Times New Roman" w:cs="Times New Roman"/>
                <w:sz w:val="18"/>
                <w:szCs w:val="18"/>
              </w:rPr>
              <w:t>)</w:t>
            </w:r>
          </w:p>
        </w:tc>
      </w:tr>
      <w:tr w:rsidR="000F6129" w:rsidRPr="00CB238A" w:rsidTr="009A4B45">
        <w:tc>
          <w:tcPr>
            <w:tcW w:w="7513"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c>
          <w:tcPr>
            <w:tcW w:w="8080" w:type="dxa"/>
            <w:tcBorders>
              <w:top w:val="nil"/>
              <w:left w:val="nil"/>
              <w:bottom w:val="nil"/>
              <w:right w:val="nil"/>
            </w:tcBorders>
          </w:tcPr>
          <w:p w:rsidR="000F6129" w:rsidRPr="00CB238A" w:rsidRDefault="000F6129" w:rsidP="009A4B45">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0F6129" w:rsidRPr="00CB238A" w:rsidRDefault="000F6129" w:rsidP="009A4B45">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r>
    </w:tbl>
    <w:p w:rsidR="009003C2" w:rsidRPr="00CB238A" w:rsidRDefault="009003C2" w:rsidP="000F6129">
      <w:pPr>
        <w:pStyle w:val="ConsPlusNormal"/>
        <w:jc w:val="both"/>
        <w:rPr>
          <w:rFonts w:ascii="Times New Roman" w:hAnsi="Times New Roman" w:cs="Times New Roman"/>
        </w:rPr>
      </w:pPr>
    </w:p>
    <w:p w:rsidR="0014073A" w:rsidRPr="00CB238A" w:rsidRDefault="0014073A" w:rsidP="000F6129">
      <w:pPr>
        <w:pStyle w:val="ConsPlusNormal"/>
        <w:jc w:val="both"/>
        <w:rPr>
          <w:rFonts w:ascii="Times New Roman" w:hAnsi="Times New Roman" w:cs="Times New Roman"/>
        </w:rPr>
      </w:pPr>
    </w:p>
    <w:p w:rsidR="0014073A" w:rsidRPr="00CB238A" w:rsidRDefault="0014073A" w:rsidP="000F6129">
      <w:pPr>
        <w:pStyle w:val="ConsPlusNormal"/>
        <w:jc w:val="both"/>
        <w:rPr>
          <w:rFonts w:ascii="Times New Roman" w:hAnsi="Times New Roman" w:cs="Times New Roman"/>
        </w:rPr>
      </w:pPr>
    </w:p>
    <w:p w:rsidR="0014073A" w:rsidRPr="00CB238A" w:rsidRDefault="0014073A" w:rsidP="000F6129">
      <w:pPr>
        <w:pStyle w:val="ConsPlusNormal"/>
        <w:jc w:val="both"/>
        <w:rPr>
          <w:rFonts w:ascii="Times New Roman" w:hAnsi="Times New Roman" w:cs="Times New Roman"/>
        </w:rPr>
      </w:pPr>
    </w:p>
    <w:p w:rsidR="0014073A" w:rsidRPr="00CB238A" w:rsidRDefault="0014073A" w:rsidP="000F6129">
      <w:pPr>
        <w:pStyle w:val="ConsPlusNormal"/>
        <w:jc w:val="both"/>
        <w:rPr>
          <w:rFonts w:ascii="Times New Roman" w:hAnsi="Times New Roman" w:cs="Times New Roman"/>
        </w:rPr>
      </w:pPr>
    </w:p>
    <w:p w:rsidR="0014073A" w:rsidRPr="00CB238A" w:rsidRDefault="0014073A" w:rsidP="000F6129">
      <w:pPr>
        <w:pStyle w:val="ConsPlusNormal"/>
        <w:jc w:val="both"/>
        <w:rPr>
          <w:rFonts w:ascii="Times New Roman" w:hAnsi="Times New Roman" w:cs="Times New Roman"/>
        </w:rPr>
      </w:pPr>
    </w:p>
    <w:p w:rsidR="0014073A" w:rsidRPr="00CB238A" w:rsidRDefault="0014073A" w:rsidP="0014073A">
      <w:pPr>
        <w:pStyle w:val="ConsPlusNormal"/>
        <w:jc w:val="right"/>
        <w:rPr>
          <w:rFonts w:ascii="Times New Roman" w:hAnsi="Times New Roman" w:cs="Times New Roman"/>
        </w:rPr>
      </w:pP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lastRenderedPageBreak/>
        <w:t>Приложение № 3 к договору о подключении</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(технологическом присоединении) газоиспользующего оборудования</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и объектов капитального строительства</w:t>
      </w:r>
    </w:p>
    <w:p w:rsidR="0014073A" w:rsidRPr="00CB238A" w:rsidRDefault="0014073A" w:rsidP="0014073A">
      <w:pPr>
        <w:pStyle w:val="ConsPlusNormal"/>
        <w:jc w:val="right"/>
        <w:rPr>
          <w:rFonts w:ascii="Times New Roman" w:hAnsi="Times New Roman" w:cs="Times New Roman"/>
        </w:rPr>
      </w:pPr>
      <w:r w:rsidRPr="00CB238A">
        <w:rPr>
          <w:rFonts w:ascii="Times New Roman" w:hAnsi="Times New Roman" w:cs="Times New Roman"/>
        </w:rPr>
        <w:t>к сети газораспределения № _______ от ______________</w:t>
      </w:r>
    </w:p>
    <w:p w:rsidR="0014073A" w:rsidRPr="00CB238A" w:rsidRDefault="0014073A" w:rsidP="0014073A">
      <w:pPr>
        <w:pStyle w:val="ConsPlusNonformat"/>
        <w:jc w:val="center"/>
        <w:rPr>
          <w:rFonts w:ascii="Times New Roman" w:hAnsi="Times New Roman" w:cs="Times New Roman"/>
          <w:b/>
          <w:sz w:val="28"/>
          <w:szCs w:val="28"/>
        </w:rPr>
      </w:pPr>
      <w:bookmarkStart w:id="8" w:name="P1136"/>
      <w:bookmarkEnd w:id="8"/>
      <w:r w:rsidRPr="00CB238A">
        <w:rPr>
          <w:rFonts w:ascii="Times New Roman" w:hAnsi="Times New Roman" w:cs="Times New Roman"/>
          <w:b/>
          <w:sz w:val="28"/>
          <w:szCs w:val="28"/>
        </w:rPr>
        <w:t>Расчет размера платы за подключение</w:t>
      </w:r>
    </w:p>
    <w:p w:rsidR="0014073A" w:rsidRPr="00CB238A" w:rsidRDefault="0014073A" w:rsidP="0014073A">
      <w:pPr>
        <w:pStyle w:val="ConsPlusNonformat"/>
        <w:jc w:val="center"/>
        <w:rPr>
          <w:rFonts w:ascii="Times New Roman" w:hAnsi="Times New Roman" w:cs="Times New Roman"/>
          <w:b/>
          <w:sz w:val="28"/>
          <w:szCs w:val="28"/>
        </w:rPr>
      </w:pPr>
      <w:r w:rsidRPr="00CB238A">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14073A" w:rsidRPr="00CB238A" w:rsidTr="00323B6D">
        <w:trPr>
          <w:trHeight w:val="147"/>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71"/>
              <w:jc w:val="right"/>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«___» __________20__ года</w:t>
            </w:r>
          </w:p>
        </w:tc>
      </w:tr>
      <w:tr w:rsidR="0014073A" w:rsidRPr="00CB238A" w:rsidTr="00323B6D">
        <w:trPr>
          <w:trHeight w:val="31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Заявитель:</w:t>
            </w:r>
          </w:p>
        </w:tc>
      </w:tr>
      <w:tr w:rsidR="0014073A" w:rsidRPr="00CB238A" w:rsidTr="00323B6D">
        <w:trPr>
          <w:trHeight w:val="31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Подключаемый объект:</w:t>
            </w:r>
          </w:p>
        </w:tc>
      </w:tr>
      <w:tr w:rsidR="0014073A" w:rsidRPr="00CB238A" w:rsidTr="00323B6D">
        <w:trPr>
          <w:trHeight w:val="31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xml:space="preserve">Адрес подключаемого объекта: </w:t>
            </w:r>
          </w:p>
        </w:tc>
      </w:tr>
      <w:tr w:rsidR="0014073A" w:rsidRPr="00CB238A" w:rsidTr="00323B6D">
        <w:trPr>
          <w:trHeight w:val="11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r>
      <w:tr w:rsidR="0014073A" w:rsidRPr="00CB238A" w:rsidTr="00323B6D">
        <w:trPr>
          <w:trHeight w:val="848"/>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CB238A">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CB238A">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left="-242"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07"/>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Размер ставки за подключение </w:t>
            </w:r>
          </w:p>
          <w:p w:rsidR="0014073A" w:rsidRPr="00CB238A" w:rsidRDefault="0014073A" w:rsidP="00323B6D">
            <w:pPr>
              <w:spacing w:after="0" w:line="240" w:lineRule="exact"/>
              <w:ind w:right="-107"/>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(в </w:t>
            </w:r>
            <w:proofErr w:type="spellStart"/>
            <w:r w:rsidRPr="00CB238A">
              <w:rPr>
                <w:rFonts w:ascii="Times New Roman" w:eastAsia="Times New Roman" w:hAnsi="Times New Roman" w:cs="Times New Roman"/>
                <w:sz w:val="20"/>
                <w:szCs w:val="20"/>
                <w:lang w:eastAsia="ru-RU"/>
              </w:rPr>
              <w:t>т.ч</w:t>
            </w:r>
            <w:proofErr w:type="spellEnd"/>
            <w:r w:rsidRPr="00CB238A">
              <w:rPr>
                <w:rFonts w:ascii="Times New Roman" w:eastAsia="Times New Roman" w:hAnsi="Times New Roman" w:cs="Times New Roman"/>
                <w:sz w:val="20"/>
                <w:szCs w:val="20"/>
                <w:lang w:eastAsia="ru-RU"/>
              </w:rPr>
              <w:t xml:space="preserve">. НДС 20%) </w:t>
            </w:r>
            <w:r w:rsidRPr="00CB238A">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Размер платы за подключение </w:t>
            </w:r>
          </w:p>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xml:space="preserve">(в </w:t>
            </w:r>
            <w:proofErr w:type="spellStart"/>
            <w:r w:rsidRPr="00CB238A">
              <w:rPr>
                <w:rFonts w:ascii="Times New Roman" w:eastAsia="Times New Roman" w:hAnsi="Times New Roman" w:cs="Times New Roman"/>
                <w:sz w:val="20"/>
                <w:szCs w:val="20"/>
                <w:lang w:eastAsia="ru-RU"/>
              </w:rPr>
              <w:t>т.ч</w:t>
            </w:r>
            <w:proofErr w:type="spellEnd"/>
            <w:r w:rsidRPr="00CB238A">
              <w:rPr>
                <w:rFonts w:ascii="Times New Roman" w:eastAsia="Times New Roman" w:hAnsi="Times New Roman" w:cs="Times New Roman"/>
                <w:sz w:val="20"/>
                <w:szCs w:val="20"/>
                <w:lang w:eastAsia="ru-RU"/>
              </w:rPr>
              <w:t>. НДС 20%)</w:t>
            </w:r>
          </w:p>
        </w:tc>
      </w:tr>
      <w:tr w:rsidR="0014073A" w:rsidRPr="00CB238A" w:rsidTr="00323B6D">
        <w:trPr>
          <w:trHeight w:val="300"/>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r>
      <w:tr w:rsidR="0014073A" w:rsidRPr="00CB238A" w:rsidTr="00323B6D">
        <w:trPr>
          <w:trHeight w:val="300"/>
        </w:trPr>
        <w:tc>
          <w:tcPr>
            <w:tcW w:w="236" w:type="dxa"/>
            <w:tcBorders>
              <w:top w:val="nil"/>
              <w:left w:val="nil"/>
              <w:bottom w:val="nil"/>
              <w:right w:val="nil"/>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r>
      <w:tr w:rsidR="0014073A" w:rsidRPr="00CB238A" w:rsidTr="00323B6D">
        <w:trPr>
          <w:trHeight w:val="300"/>
        </w:trPr>
        <w:tc>
          <w:tcPr>
            <w:tcW w:w="236" w:type="dxa"/>
            <w:tcBorders>
              <w:top w:val="nil"/>
              <w:left w:val="nil"/>
              <w:bottom w:val="nil"/>
              <w:right w:val="nil"/>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r>
      <w:tr w:rsidR="0014073A" w:rsidRPr="00CB238A" w:rsidTr="00323B6D">
        <w:trPr>
          <w:trHeight w:val="300"/>
        </w:trPr>
        <w:tc>
          <w:tcPr>
            <w:tcW w:w="236" w:type="dxa"/>
            <w:tcBorders>
              <w:top w:val="nil"/>
              <w:left w:val="nil"/>
              <w:bottom w:val="nil"/>
              <w:right w:val="nil"/>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r w:rsidRPr="00CB238A">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r>
      <w:tr w:rsidR="0014073A" w:rsidRPr="00CB238A" w:rsidTr="00323B6D">
        <w:trPr>
          <w:trHeight w:val="32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jc w:val="right"/>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CB238A">
              <w:rPr>
                <w:rFonts w:ascii="Times New Roman" w:eastAsia="Times New Roman" w:hAnsi="Times New Roman" w:cs="Times New Roman"/>
                <w:b/>
                <w:bCs/>
                <w:sz w:val="24"/>
                <w:szCs w:val="24"/>
                <w:lang w:eastAsia="ru-RU"/>
              </w:rPr>
              <w:t>т.ч</w:t>
            </w:r>
            <w:proofErr w:type="spellEnd"/>
            <w:r w:rsidRPr="00CB238A">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b/>
                <w:bCs/>
                <w:sz w:val="24"/>
                <w:szCs w:val="24"/>
                <w:lang w:eastAsia="ru-RU"/>
              </w:rPr>
            </w:pPr>
            <w:r w:rsidRPr="00CB238A">
              <w:rPr>
                <w:rFonts w:ascii="Times New Roman" w:eastAsia="Times New Roman" w:hAnsi="Times New Roman" w:cs="Times New Roman"/>
                <w:b/>
                <w:bCs/>
                <w:sz w:val="24"/>
                <w:szCs w:val="24"/>
                <w:lang w:eastAsia="ru-RU"/>
              </w:rPr>
              <w:t>0,00</w:t>
            </w:r>
          </w:p>
        </w:tc>
      </w:tr>
      <w:tr w:rsidR="0014073A" w:rsidRPr="00CB238A" w:rsidTr="00323B6D">
        <w:trPr>
          <w:trHeight w:val="330"/>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jc w:val="right"/>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4"/>
                <w:szCs w:val="24"/>
                <w:lang w:eastAsia="ru-RU"/>
              </w:rPr>
            </w:pPr>
            <w:r w:rsidRPr="00CB238A">
              <w:rPr>
                <w:rFonts w:ascii="Times New Roman" w:eastAsia="Times New Roman" w:hAnsi="Times New Roman" w:cs="Times New Roman"/>
                <w:sz w:val="24"/>
                <w:szCs w:val="24"/>
                <w:lang w:eastAsia="ru-RU"/>
              </w:rPr>
              <w:t>0,00</w:t>
            </w:r>
          </w:p>
        </w:tc>
      </w:tr>
      <w:tr w:rsidR="0014073A" w:rsidRPr="00CB238A" w:rsidTr="00323B6D">
        <w:trPr>
          <w:trHeight w:val="480"/>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14073A" w:rsidRPr="00CB238A" w:rsidRDefault="0014073A" w:rsidP="00323B6D">
            <w:pPr>
              <w:spacing w:after="0" w:line="240" w:lineRule="exact"/>
              <w:ind w:right="-173"/>
              <w:rPr>
                <w:rFonts w:ascii="Times New Roman" w:eastAsia="Times New Roman" w:hAnsi="Times New Roman" w:cs="Times New Roman"/>
                <w:sz w:val="18"/>
                <w:szCs w:val="18"/>
                <w:lang w:eastAsia="ru-RU"/>
              </w:rPr>
            </w:pPr>
            <w:r w:rsidRPr="00CB238A">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rPr>
                <w:rFonts w:ascii="Times New Roman" w:eastAsia="Times New Roman" w:hAnsi="Times New Roman" w:cs="Times New Roman"/>
                <w:sz w:val="18"/>
                <w:szCs w:val="18"/>
                <w:lang w:eastAsia="ru-RU"/>
              </w:rPr>
            </w:pPr>
            <w:r w:rsidRPr="00CB238A">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14073A" w:rsidRPr="00CB238A" w:rsidTr="00323B6D">
        <w:trPr>
          <w:trHeight w:val="125"/>
        </w:trPr>
        <w:tc>
          <w:tcPr>
            <w:tcW w:w="236" w:type="dxa"/>
            <w:tcBorders>
              <w:top w:val="nil"/>
              <w:left w:val="nil"/>
              <w:bottom w:val="nil"/>
              <w:right w:val="nil"/>
            </w:tcBorders>
            <w:shd w:val="clear" w:color="auto" w:fill="auto"/>
            <w:noWrap/>
            <w:vAlign w:val="bottom"/>
            <w:hideMark/>
          </w:tcPr>
          <w:p w:rsidR="0014073A" w:rsidRPr="00CB238A" w:rsidRDefault="0014073A"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rPr>
                <w:rFonts w:ascii="Times New Roman" w:eastAsia="Times New Roman" w:hAnsi="Times New Roman" w:cs="Times New Roman"/>
                <w:sz w:val="18"/>
                <w:szCs w:val="18"/>
                <w:lang w:eastAsia="ru-RU"/>
              </w:rPr>
            </w:pPr>
            <w:r w:rsidRPr="00CB238A">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14073A" w:rsidRPr="00CB238A" w:rsidRDefault="0014073A" w:rsidP="00323B6D">
            <w:pPr>
              <w:spacing w:after="0" w:line="240" w:lineRule="exact"/>
              <w:ind w:right="-173"/>
              <w:rPr>
                <w:rFonts w:ascii="Times New Roman" w:eastAsia="Times New Roman" w:hAnsi="Times New Roman" w:cs="Times New Roman"/>
                <w:sz w:val="18"/>
                <w:szCs w:val="18"/>
                <w:lang w:eastAsia="ru-RU"/>
              </w:rPr>
            </w:pPr>
            <w:r w:rsidRPr="00CB238A">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14073A" w:rsidRPr="00CB238A" w:rsidRDefault="0014073A" w:rsidP="0014073A">
      <w:pPr>
        <w:pStyle w:val="ConsPlusNonformat"/>
        <w:jc w:val="both"/>
        <w:rPr>
          <w:rFonts w:ascii="Times New Roman" w:hAnsi="Times New Roman" w:cs="Times New Roman"/>
          <w:sz w:val="16"/>
          <w:szCs w:val="16"/>
        </w:rPr>
      </w:pPr>
    </w:p>
    <w:p w:rsidR="0014073A" w:rsidRPr="00CB238A" w:rsidRDefault="0014073A" w:rsidP="0014073A">
      <w:pPr>
        <w:pStyle w:val="ConsPlusNonformat"/>
        <w:jc w:val="center"/>
        <w:rPr>
          <w:rFonts w:ascii="Times New Roman" w:hAnsi="Times New Roman" w:cs="Times New Roman"/>
          <w:b/>
          <w:sz w:val="28"/>
          <w:szCs w:val="28"/>
        </w:rPr>
      </w:pPr>
      <w:r w:rsidRPr="00CB238A">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14073A" w:rsidRPr="00CB238A" w:rsidTr="00323B6D">
        <w:trPr>
          <w:trHeight w:val="27"/>
        </w:trPr>
        <w:tc>
          <w:tcPr>
            <w:tcW w:w="7513"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Исполнитель</w:t>
            </w:r>
          </w:p>
        </w:tc>
        <w:tc>
          <w:tcPr>
            <w:tcW w:w="8080"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b/>
                <w:sz w:val="28"/>
                <w:szCs w:val="28"/>
              </w:rPr>
            </w:pPr>
            <w:r w:rsidRPr="00CB238A">
              <w:rPr>
                <w:rFonts w:ascii="Times New Roman" w:hAnsi="Times New Roman" w:cs="Times New Roman"/>
                <w:b/>
                <w:sz w:val="28"/>
                <w:szCs w:val="28"/>
              </w:rPr>
              <w:t>Заявитель (уполномоченный представитель)</w:t>
            </w:r>
          </w:p>
        </w:tc>
      </w:tr>
      <w:tr w:rsidR="0014073A" w:rsidRPr="00CB238A" w:rsidTr="00323B6D">
        <w:trPr>
          <w:trHeight w:val="423"/>
        </w:trPr>
        <w:tc>
          <w:tcPr>
            <w:tcW w:w="7513"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 xml:space="preserve">(должность лица, действующего </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w:t>
            </w:r>
            <w:r w:rsidRPr="00CB238A">
              <w:rPr>
                <w:rFonts w:ascii="Times New Roman" w:hAnsi="Times New Roman" w:cs="Times New Roman"/>
                <w:sz w:val="18"/>
                <w:szCs w:val="18"/>
              </w:rPr>
              <w:t>должность – для заявителя юр. лица</w:t>
            </w:r>
            <w:r w:rsidRPr="00CB238A">
              <w:rPr>
                <w:rFonts w:ascii="Times New Roman" w:hAnsi="Times New Roman" w:cs="Times New Roman"/>
                <w:sz w:val="28"/>
                <w:szCs w:val="28"/>
              </w:rPr>
              <w:t>)</w:t>
            </w:r>
          </w:p>
        </w:tc>
      </w:tr>
      <w:tr w:rsidR="0014073A" w:rsidRPr="00CB238A" w:rsidTr="00323B6D">
        <w:trPr>
          <w:trHeight w:val="53"/>
        </w:trPr>
        <w:tc>
          <w:tcPr>
            <w:tcW w:w="7513"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____________________________________</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(фамилия, имя, отчество заявителя)</w:t>
            </w:r>
          </w:p>
        </w:tc>
      </w:tr>
      <w:tr w:rsidR="0014073A" w:rsidRPr="00CB238A" w:rsidTr="00323B6D">
        <w:tc>
          <w:tcPr>
            <w:tcW w:w="7513"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c>
          <w:tcPr>
            <w:tcW w:w="8080" w:type="dxa"/>
            <w:tcBorders>
              <w:top w:val="nil"/>
              <w:left w:val="nil"/>
              <w:bottom w:val="nil"/>
              <w:right w:val="nil"/>
            </w:tcBorders>
          </w:tcPr>
          <w:p w:rsidR="0014073A" w:rsidRPr="00CB238A" w:rsidRDefault="0014073A" w:rsidP="00323B6D">
            <w:pPr>
              <w:pStyle w:val="ConsPlusNormal"/>
              <w:jc w:val="center"/>
              <w:rPr>
                <w:rFonts w:ascii="Times New Roman" w:hAnsi="Times New Roman" w:cs="Times New Roman"/>
                <w:sz w:val="28"/>
                <w:szCs w:val="28"/>
              </w:rPr>
            </w:pPr>
            <w:r w:rsidRPr="00CB238A">
              <w:rPr>
                <w:rFonts w:ascii="Times New Roman" w:hAnsi="Times New Roman" w:cs="Times New Roman"/>
                <w:sz w:val="28"/>
                <w:szCs w:val="28"/>
              </w:rPr>
              <w:t>_________________________</w:t>
            </w:r>
          </w:p>
          <w:p w:rsidR="0014073A" w:rsidRPr="00CB238A" w:rsidRDefault="0014073A" w:rsidP="00323B6D">
            <w:pPr>
              <w:pStyle w:val="ConsPlusNormal"/>
              <w:jc w:val="center"/>
              <w:rPr>
                <w:rFonts w:ascii="Times New Roman" w:hAnsi="Times New Roman" w:cs="Times New Roman"/>
                <w:sz w:val="18"/>
                <w:szCs w:val="18"/>
              </w:rPr>
            </w:pPr>
            <w:r w:rsidRPr="00CB238A">
              <w:rPr>
                <w:rFonts w:ascii="Times New Roman" w:hAnsi="Times New Roman" w:cs="Times New Roman"/>
                <w:sz w:val="18"/>
                <w:szCs w:val="18"/>
              </w:rPr>
              <w:t>(подпись)</w:t>
            </w:r>
          </w:p>
        </w:tc>
      </w:tr>
    </w:tbl>
    <w:p w:rsidR="0014073A" w:rsidRPr="00DA07C8" w:rsidRDefault="0014073A" w:rsidP="0014073A">
      <w:pPr>
        <w:pStyle w:val="ConsPlusNormal"/>
        <w:jc w:val="both"/>
        <w:outlineLvl w:val="2"/>
        <w:rPr>
          <w:rFonts w:ascii="Times New Roman" w:hAnsi="Times New Roman" w:cs="Times New Roman"/>
        </w:rPr>
      </w:pPr>
      <w:r w:rsidRPr="00CB238A">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14073A" w:rsidRPr="00DA07C8" w:rsidSect="0014073A">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39" w:rsidRDefault="00043639" w:rsidP="00A67BAC">
      <w:pPr>
        <w:spacing w:after="0" w:line="240" w:lineRule="auto"/>
      </w:pPr>
      <w:r>
        <w:separator/>
      </w:r>
    </w:p>
  </w:endnote>
  <w:endnote w:type="continuationSeparator" w:id="0">
    <w:p w:rsidR="00043639" w:rsidRDefault="00043639" w:rsidP="00A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39" w:rsidRDefault="00043639" w:rsidP="00A67BAC">
      <w:pPr>
        <w:spacing w:after="0" w:line="240" w:lineRule="auto"/>
      </w:pPr>
      <w:r>
        <w:separator/>
      </w:r>
    </w:p>
  </w:footnote>
  <w:footnote w:type="continuationSeparator" w:id="0">
    <w:p w:rsidR="00043639" w:rsidRDefault="00043639" w:rsidP="00A67BAC">
      <w:pPr>
        <w:spacing w:after="0" w:line="240" w:lineRule="auto"/>
      </w:pPr>
      <w:r>
        <w:continuationSeparator/>
      </w:r>
    </w:p>
  </w:footnote>
  <w:footnote w:id="1">
    <w:p w:rsidR="00A67BAC" w:rsidRDefault="00A67BAC" w:rsidP="00A67BAC">
      <w:pPr>
        <w:pStyle w:val="a3"/>
        <w:jc w:val="both"/>
      </w:pPr>
      <w:r>
        <w:rPr>
          <w:rStyle w:val="a5"/>
        </w:rPr>
        <w:footnoteRef/>
      </w:r>
      <w:r>
        <w:t xml:space="preserve"> </w:t>
      </w:r>
      <w:r w:rsidRPr="00A67BAC">
        <w:t xml:space="preserve">Указывается «0» - в случае если заявитель не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sidRPr="00A67BAC">
        <w:t>газопотребления</w:t>
      </w:r>
      <w:proofErr w:type="spellEnd"/>
      <w:r w:rsidRPr="00A67BAC">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(п.12 Правил).</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639"/>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129"/>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73A"/>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3D5"/>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C9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26"/>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B27"/>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2EFB"/>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67BAC"/>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393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38A"/>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68F"/>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67BAC"/>
    <w:pPr>
      <w:spacing w:after="0" w:line="240" w:lineRule="auto"/>
    </w:pPr>
    <w:rPr>
      <w:sz w:val="20"/>
      <w:szCs w:val="20"/>
    </w:rPr>
  </w:style>
  <w:style w:type="character" w:customStyle="1" w:styleId="a4">
    <w:name w:val="Текст сноски Знак"/>
    <w:basedOn w:val="a0"/>
    <w:link w:val="a3"/>
    <w:uiPriority w:val="99"/>
    <w:semiHidden/>
    <w:rsid w:val="00A67BAC"/>
    <w:rPr>
      <w:sz w:val="20"/>
      <w:szCs w:val="20"/>
    </w:rPr>
  </w:style>
  <w:style w:type="character" w:styleId="a5">
    <w:name w:val="footnote reference"/>
    <w:basedOn w:val="a0"/>
    <w:uiPriority w:val="99"/>
    <w:semiHidden/>
    <w:unhideWhenUsed/>
    <w:rsid w:val="00A67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23</Pages>
  <Words>7602</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19</cp:revision>
  <dcterms:created xsi:type="dcterms:W3CDTF">2021-10-06T11:20:00Z</dcterms:created>
  <dcterms:modified xsi:type="dcterms:W3CDTF">2021-12-16T05:48:00Z</dcterms:modified>
</cp:coreProperties>
</file>