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B68" w:rsidRDefault="001C7B68" w:rsidP="001C7B68">
      <w:pPr>
        <w:pStyle w:val="ConsPlusTitle"/>
        <w:jc w:val="center"/>
      </w:pPr>
      <w:r>
        <w:t>МИНИСТЕРСТВО СТРОИТЕЛЬСТВА И ЖИЛИЩНО-КОММУНАЛЬНОГО</w:t>
      </w:r>
    </w:p>
    <w:p w:rsidR="001C7B68" w:rsidRDefault="001C7B68" w:rsidP="001C7B68">
      <w:pPr>
        <w:pStyle w:val="ConsPlusTitle"/>
        <w:jc w:val="center"/>
      </w:pPr>
      <w:r>
        <w:t>ХОЗЯЙСТВА РОССИЙСКОЙ ФЕДЕРАЦИИ</w:t>
      </w:r>
    </w:p>
    <w:p w:rsidR="001C7B68" w:rsidRDefault="001C7B68" w:rsidP="001C7B68">
      <w:pPr>
        <w:pStyle w:val="ConsPlusTitle"/>
        <w:jc w:val="both"/>
      </w:pPr>
    </w:p>
    <w:p w:rsidR="001C7B68" w:rsidRDefault="001C7B68" w:rsidP="001C7B68">
      <w:pPr>
        <w:pStyle w:val="ConsPlusTitle"/>
        <w:jc w:val="center"/>
      </w:pPr>
      <w:r>
        <w:t>ПРИКАЗ</w:t>
      </w:r>
    </w:p>
    <w:p w:rsidR="001C7B68" w:rsidRDefault="001C7B68" w:rsidP="001C7B68">
      <w:pPr>
        <w:pStyle w:val="ConsPlusTitle"/>
        <w:jc w:val="center"/>
      </w:pPr>
      <w:r>
        <w:t>от 5 декабря 2017 г. N 1614/пр</w:t>
      </w:r>
    </w:p>
    <w:p w:rsidR="001C7B68" w:rsidRDefault="001C7B68" w:rsidP="001C7B68">
      <w:pPr>
        <w:pStyle w:val="ConsPlusTitle"/>
        <w:jc w:val="both"/>
      </w:pPr>
    </w:p>
    <w:p w:rsidR="001C7B68" w:rsidRDefault="001C7B68" w:rsidP="001C7B68">
      <w:pPr>
        <w:pStyle w:val="ConsPlusTitle"/>
        <w:jc w:val="center"/>
      </w:pPr>
      <w:r>
        <w:t>ОБ УТВЕРЖДЕНИИ ИНСТРУКЦИИ</w:t>
      </w:r>
    </w:p>
    <w:p w:rsidR="001C7B68" w:rsidRDefault="001C7B68" w:rsidP="001C7B68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1C7B68" w:rsidRDefault="001C7B68" w:rsidP="001C7B68">
      <w:pPr>
        <w:pStyle w:val="ConsPlusTitle"/>
        <w:jc w:val="center"/>
      </w:pPr>
      <w:r>
        <w:t>КОММУНАЛЬНО-БЫТОВЫХ НУЖД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ind w:firstLine="540"/>
        <w:jc w:val="both"/>
      </w:pPr>
      <w:r>
        <w:t>В соответствии с пунктом 2 постановления Правительства Российской Федерации от 9 сентября 2017 г. N 1091 "О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2017, N 38, ст. 5628), приказываю: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3" w:tooltip="ИНСТРУКЦИЯ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 согласно приложению к настоящему приказу.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jc w:val="right"/>
      </w:pPr>
      <w:r>
        <w:t>Министр</w:t>
      </w:r>
    </w:p>
    <w:p w:rsidR="001C7B68" w:rsidRDefault="001C7B68" w:rsidP="001C7B68">
      <w:pPr>
        <w:pStyle w:val="ConsPlusNormal"/>
        <w:jc w:val="right"/>
      </w:pPr>
      <w:r>
        <w:t>М.А.МЕНЬ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jc w:val="right"/>
        <w:outlineLvl w:val="0"/>
      </w:pPr>
      <w:r>
        <w:t>Приложение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jc w:val="right"/>
      </w:pPr>
      <w:r>
        <w:t>Утверждена</w:t>
      </w:r>
    </w:p>
    <w:p w:rsidR="001C7B68" w:rsidRDefault="001C7B68" w:rsidP="001C7B68">
      <w:pPr>
        <w:pStyle w:val="ConsPlusNormal"/>
        <w:jc w:val="right"/>
      </w:pPr>
      <w:r>
        <w:t>приказом Министерства строительства</w:t>
      </w:r>
    </w:p>
    <w:p w:rsidR="001C7B68" w:rsidRDefault="001C7B68" w:rsidP="001C7B68">
      <w:pPr>
        <w:pStyle w:val="ConsPlusNormal"/>
        <w:jc w:val="right"/>
      </w:pPr>
      <w:r>
        <w:t>и жилищно-коммунального хозяйства</w:t>
      </w:r>
    </w:p>
    <w:p w:rsidR="001C7B68" w:rsidRDefault="001C7B68" w:rsidP="001C7B68">
      <w:pPr>
        <w:pStyle w:val="ConsPlusNormal"/>
        <w:jc w:val="right"/>
      </w:pPr>
      <w:r>
        <w:t>Российской Федерации</w:t>
      </w:r>
    </w:p>
    <w:p w:rsidR="001C7B68" w:rsidRDefault="001C7B68" w:rsidP="001C7B68">
      <w:pPr>
        <w:pStyle w:val="ConsPlusNormal"/>
        <w:jc w:val="right"/>
      </w:pPr>
      <w:r>
        <w:t>от 5 декабря 2017 г. N 1614/пр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Title"/>
        <w:jc w:val="center"/>
      </w:pPr>
      <w:bookmarkStart w:id="0" w:name="Par33"/>
      <w:bookmarkEnd w:id="0"/>
      <w:r>
        <w:t>ИНСТРУКЦИЯ</w:t>
      </w:r>
    </w:p>
    <w:p w:rsidR="001C7B68" w:rsidRDefault="001C7B68" w:rsidP="001C7B68">
      <w:pPr>
        <w:pStyle w:val="ConsPlusTitle"/>
        <w:jc w:val="center"/>
      </w:pPr>
      <w:r>
        <w:t>ПО БЕЗОПАСНОМУ ИСПОЛЬЗОВАНИЮ ГАЗА ПРИ УДОВЛЕТВОРЕНИИ</w:t>
      </w:r>
    </w:p>
    <w:p w:rsidR="001C7B68" w:rsidRDefault="001C7B68" w:rsidP="001C7B68">
      <w:pPr>
        <w:pStyle w:val="ConsPlusTitle"/>
        <w:jc w:val="center"/>
      </w:pPr>
      <w:r>
        <w:t>КОММУНАЛЬНО-БЫТОВЫХ НУЖД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Title"/>
        <w:jc w:val="center"/>
        <w:outlineLvl w:val="1"/>
      </w:pPr>
      <w:r>
        <w:t>I. Общие положения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ind w:firstLine="540"/>
        <w:jc w:val="both"/>
      </w:pPr>
      <w:r>
        <w:t>1.1. Инструкция по безопасному использованию газа при удовлетворении коммунально-бытовых нужд (далее - Инструкция) разработана в соответствии с постановлением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 2015, N 37, ст. 5153; 2017, N 38, ст. 5628, N 42, ст. 6160).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lastRenderedPageBreak/>
        <w:t>в отношении ВДГО в домовладении - собственники (пользователи) домовладений;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Title"/>
        <w:jc w:val="center"/>
        <w:outlineLvl w:val="1"/>
      </w:pPr>
      <w:r>
        <w:t>II. Инструктаж по безопасному использованию газа</w:t>
      </w:r>
    </w:p>
    <w:p w:rsidR="001C7B68" w:rsidRDefault="001C7B68" w:rsidP="001C7B68">
      <w:pPr>
        <w:pStyle w:val="ConsPlusTitle"/>
        <w:jc w:val="center"/>
      </w:pPr>
      <w:r>
        <w:t>при удовлетворении коммунально-бытовых нужд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ind w:firstLine="540"/>
        <w:jc w:val="both"/>
      </w:pPr>
      <w:bookmarkStart w:id="1" w:name="Par48"/>
      <w:bookmarkEnd w:id="1"/>
      <w:r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в отношении ВДГО в домовладении - собственников (пользователей) домовладений или их представителей;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2.3. 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при переводе действующего бытового газоиспользующего оборудования с одного вида газообразного топлива на другой;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при изменении типа (вида) используемого бытового газоиспользующего оборудования;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при переводе действующего бытового оборудования для целей пищеприготовления, отопления и (или) горячего водоснабжения с твердого топлива (уголь, дрова, торф) на газообразное.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2.4. Первичный инструктаж должен проводиться по месту расположения ВДГО и (или) ВКГО сотрудником специализированной организации, соответствующим требованиям, установленным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2.6. Первичный инструктаж должен включать в себя следующую информацию: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пределы воспламеняемости и взрываемости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 xml:space="preserve">2.9. Повторный (очередной) инструктаж лиц, указанных в </w:t>
      </w:r>
      <w:hyperlink w:anchor="Par48" w:tooltip="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" w:history="1">
        <w:r>
          <w:rPr>
            <w:color w:val="0000FF"/>
          </w:rPr>
          <w:t>пункте 2.1</w:t>
        </w:r>
      </w:hyperlink>
      <w: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Title"/>
        <w:jc w:val="center"/>
        <w:outlineLvl w:val="1"/>
      </w:pPr>
      <w:r>
        <w:t>III. Правила безопасного использования газа лицами,</w:t>
      </w:r>
    </w:p>
    <w:p w:rsidR="001C7B68" w:rsidRDefault="001C7B68" w:rsidP="001C7B68">
      <w:pPr>
        <w:pStyle w:val="ConsPlusTitle"/>
        <w:jc w:val="center"/>
      </w:pPr>
      <w:r>
        <w:t>осуществляющими управление многоквартирными домами,</w:t>
      </w:r>
    </w:p>
    <w:p w:rsidR="001C7B68" w:rsidRDefault="001C7B68" w:rsidP="001C7B68">
      <w:pPr>
        <w:pStyle w:val="ConsPlusTitle"/>
        <w:jc w:val="center"/>
      </w:pPr>
      <w:r>
        <w:t>оказывающими услуги и (или) выполняющими работы</w:t>
      </w:r>
    </w:p>
    <w:p w:rsidR="001C7B68" w:rsidRDefault="001C7B68" w:rsidP="001C7B68">
      <w:pPr>
        <w:pStyle w:val="ConsPlusTitle"/>
        <w:jc w:val="center"/>
      </w:pPr>
      <w:r>
        <w:t>по содержанию и ремонту общего имущества</w:t>
      </w:r>
    </w:p>
    <w:p w:rsidR="001C7B68" w:rsidRDefault="001C7B68" w:rsidP="001C7B68">
      <w:pPr>
        <w:pStyle w:val="ConsPlusTitle"/>
        <w:jc w:val="center"/>
      </w:pPr>
      <w:r>
        <w:t>в многоквартирных домах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ind w:firstLine="540"/>
        <w:jc w:val="both"/>
      </w:pPr>
      <w: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ar151" w:tooltip="V. Действия при обнаружении утечки газа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</w:t>
      </w:r>
      <w:bookmarkStart w:id="2" w:name="_GoBack"/>
      <w:bookmarkEnd w:id="2"/>
      <w:r>
        <w:t>3. Обеспечивать надлежащее содержание дымовых и вентиляционных каналов, в том числе самостоятельно (при наличии лицензии, выданной в порядке, предусмотренном 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3.1.7. Обеспечить надлежащую эксплуатацию ВДГО.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наличие утечки газа и (или) срабатывание сигнализаторов или систем контроля загазованности помещений;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отклонение величины давления газа от значений,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несанкционированное перекрытие запорной арматуры (кранов), установленной на газопроводах, входящих в состав ВДГО;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повреждение ВДГО и (или) ВКГО;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авария либо иная чрезвычайная ситуация, возникшая при пользовании газом.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3.1.9. 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теплогенераторы, о сроках такого перерыва.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3.1.17. В любое время суток обеспечивать беспрепятственный доступ в помещения, в которых размещено ВДГО, а также оказывать содействие в 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проведения профилактических и внеплановых работ, направленных на безопасное использование ВДГО и (или) ВКГО;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приостановления, возобновления подачи газа в случаях, предусмотренных Правилами пользования газом, Правилами предоставления коммунальных услуг,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811; 2014, N 18, ст. 2187; 2017, N 38, ст. 5628) (далее - Правила поставки газа).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Title"/>
        <w:jc w:val="center"/>
        <w:outlineLvl w:val="1"/>
      </w:pPr>
      <w:r>
        <w:t>IV. Правила безопасного использования газа собственниками</w:t>
      </w:r>
    </w:p>
    <w:p w:rsidR="001C7B68" w:rsidRDefault="001C7B68" w:rsidP="001C7B68">
      <w:pPr>
        <w:pStyle w:val="ConsPlusTitle"/>
        <w:jc w:val="center"/>
      </w:pPr>
      <w:r>
        <w:t>(пользователями) домовладений по отношению к ВДГО</w:t>
      </w:r>
    </w:p>
    <w:p w:rsidR="001C7B68" w:rsidRDefault="001C7B68" w:rsidP="001C7B68">
      <w:pPr>
        <w:pStyle w:val="ConsPlusTitle"/>
        <w:jc w:val="center"/>
      </w:pPr>
      <w:r>
        <w:t>и помещений в многоквартирных домах по отношению к ВКГО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ind w:firstLine="540"/>
        <w:jc w:val="both"/>
      </w:pPr>
      <w:r>
        <w:t>4. Собственникам (пользователям) домовладений и помещений в многоквартирных домах необходимо: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4.1. Знать и соблюдать Инструкцию.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ar151" w:tooltip="V. Действия при обнаружении утечки газа" w:history="1">
        <w:r>
          <w:rPr>
            <w:color w:val="0000FF"/>
          </w:rPr>
          <w:t>главе V</w:t>
        </w:r>
      </w:hyperlink>
      <w:r>
        <w:t xml:space="preserve"> Инструкции.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образовавшегося отверстия (щели).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наличие утечки газа и (или) срабатывания сигнализаторов или систем контроля загазованности помещений;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отсутствие или нарушение тяги в дымовых и вентиляционных каналах;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отклонение величины давления газа от значений, предусмотренных Правилами предоставления коммунальных услуг;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несанкционированное перекрытие запорной арматуры (кранов), расположенной на газопроводах, входящих в состав ВДГО;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повреждение ВДГО и (или) ВКГО;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авария либо иная чрезвычайная ситуация, возникшая при пользовании газом;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4.11.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Правилами пользования газом.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bookmarkStart w:id="3" w:name="Par139"/>
      <w:bookmarkEnd w:id="3"/>
      <w: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bookmarkStart w:id="4" w:name="Par140"/>
      <w:bookmarkEnd w:id="4"/>
      <w:r>
        <w:t>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4.15. Обеспечивать доступ представителей специализированной организации, поставщика газа к ВДГО и (или) ВКГО в целях: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приостановления подачи газа в случаях, предусмотренных Правилами пользования газом, Правилами предоставления коммунальных услуг, Правилами поставки газа.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4.16. Следить за исправностью работы бытового газоиспользующего оборудования.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4.19. Содержать бытовое газоиспользующее оборудование в чистоте.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4.21. Обеспечивать приток воздуха в помещение, в котором установлено газоиспользующее оборудование, входящее в состав ВДГО и (или) ВКГО.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Title"/>
        <w:jc w:val="center"/>
        <w:outlineLvl w:val="1"/>
      </w:pPr>
      <w:bookmarkStart w:id="5" w:name="Par151"/>
      <w:bookmarkEnd w:id="5"/>
      <w:r>
        <w:t>V. Действия при обнаружении утечки газа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ind w:firstLine="540"/>
        <w:jc w:val="both"/>
      </w:pPr>
      <w: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немедленно прекратить пользование бытовым газоиспользующим оборудованием;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перекрыть запорную арматуру (краны) на бытовом газоиспользующем оборудовании и на ответвлении (отпуске) к нему;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незамедлительно обеспечить приток воздуха в помещения, в которых обнаружена утечка газа;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в целях предотвращения появления искры не включать и не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не зажигать огонь, не курить;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принять меры по удалению людей из загазованной среды;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Title"/>
        <w:jc w:val="center"/>
        <w:outlineLvl w:val="1"/>
      </w:pPr>
      <w:r>
        <w:t>VI. Правила обращения с ВДГО и ВКГО лицами, осуществляющими</w:t>
      </w:r>
    </w:p>
    <w:p w:rsidR="001C7B68" w:rsidRDefault="001C7B68" w:rsidP="001C7B68">
      <w:pPr>
        <w:pStyle w:val="ConsPlusTitle"/>
        <w:jc w:val="center"/>
      </w:pPr>
      <w:r>
        <w:t>управление многоквартирными домами, оказывающими услуги</w:t>
      </w:r>
    </w:p>
    <w:p w:rsidR="001C7B68" w:rsidRDefault="001C7B68" w:rsidP="001C7B68">
      <w:pPr>
        <w:pStyle w:val="ConsPlusTitle"/>
        <w:jc w:val="center"/>
      </w:pPr>
      <w:r>
        <w:t>и (или) выполняющими работы по содержанию и ремонту общего</w:t>
      </w:r>
    </w:p>
    <w:p w:rsidR="001C7B68" w:rsidRDefault="001C7B68" w:rsidP="001C7B68">
      <w:pPr>
        <w:pStyle w:val="ConsPlusTitle"/>
        <w:jc w:val="center"/>
      </w:pPr>
      <w:r>
        <w:t>имущества в многоквартирных домах, собственниками</w:t>
      </w:r>
    </w:p>
    <w:p w:rsidR="001C7B68" w:rsidRDefault="001C7B68" w:rsidP="001C7B68">
      <w:pPr>
        <w:pStyle w:val="ConsPlusTitle"/>
        <w:jc w:val="center"/>
      </w:pPr>
      <w:r>
        <w:t>(пользователями) домовладений и помещений</w:t>
      </w:r>
    </w:p>
    <w:p w:rsidR="001C7B68" w:rsidRDefault="001C7B68" w:rsidP="001C7B68">
      <w:pPr>
        <w:pStyle w:val="ConsPlusTitle"/>
        <w:jc w:val="center"/>
      </w:pPr>
      <w:r>
        <w:t>в многоквартирных домах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ind w:firstLine="540"/>
        <w:jc w:val="both"/>
      </w:pPr>
      <w:r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6.1. Совершать действия по монтажу газопроводов сетей газопотребления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6.6. Устанавливать задвижку (шибер) на дымовом канале, дымоходе, дымоотводе.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6.9. Нарушать сохранность пломб, установленных на приборах учета газа.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6.11. Присоединять дымоотводы от бытового газоиспользующего оборудования к вентиляционным каналам.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6.13. Отключать автоматику безопасности бытового газоиспользующего оборудования.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6.14. 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ar139" w:tooltip="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" w:history="1">
        <w:r>
          <w:rPr>
            <w:color w:val="0000FF"/>
          </w:rPr>
          <w:t>пунктах 4.13</w:t>
        </w:r>
      </w:hyperlink>
      <w:r>
        <w:t xml:space="preserve"> и </w:t>
      </w:r>
      <w:hyperlink w:anchor="Par140" w:tooltip="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" w:history="1">
        <w:r>
          <w:rPr>
            <w:color w:val="0000FF"/>
          </w:rPr>
          <w:t>4.14</w:t>
        </w:r>
      </w:hyperlink>
      <w:r>
        <w:t xml:space="preserve"> Инструкции.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6.17. Оставлять в открытом положении краны на бытовом газоиспользующем оборудовании без обеспечения воспламенения газовоздушной смеси на газогорелочных устройствах более 5 секунд.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6.18. Пользоваться открытым огнем, включать или выключать электрические приборы и оборудование, в том числе электроосвещение, электрозвонок, радиоэлектронные средства связи (мобильный телефон и иные) в случаях: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выполнения работ по техническому обслуживанию и ремонту ВДГО и (или) ВКГО;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обнаружения утечки газа;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срабатывания сигнализаторов или систем контроля загазованности помещений.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6.20. Использовать ВДГО и (или) ВКГО не по назначению, в том числе: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отапливать помещение бытовым газоиспользующим оборудованием, предназначенным для приготовления пищи;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привязывать к газопроводам, входящим в состав ВДГО и (или) ВКГО, посторонние предметы (веревки, кабели и иные);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использовать газопроводы в качестве опор или заземлителей;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сушить одежду и другие предметы над бытовым газоиспользующим оборудованием или вблизи него;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подвергать ВДГО и (или) ВКГО действию статических или динамических нагрузок;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6.21. Использовать для сна и отдыха помещения, в которых установлено бытовое газоиспользующее оборудование.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6.22. Перекручивать, передавливать, заламывать, растягивать или зажимать газовые шланги, соединяющие бытовое газоиспользующее оборудование с газопроводом.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6.24. Допускать порчу и повреждение ВДГО и (или) ВКГО, хищение газа.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Правилами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6.28. Подвергать баллон СУГ солнечному и иному тепловому воздействию.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иных электрических приборов и оборудования.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6.31. Допускать соприкосновение электрических проводов с баллонами СУГ.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6.32. Размещать баллонную установку СУГ у аварийных выходов, со стороны главных фасадов зданий.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 Использовать ВДГО и (или) ВКГО в следующих случаях: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6.34.2. Отсутствие тяги в дымоходах и вентиляционных каналах.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использование в помещении, в котором установлено бытовое газоиспользующее оборудование с отводом продуктов сгорания в дымовой канал, устройств электро-механического побуждения удаления воздуха, не предусмотренных проектной документацией.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6.34.4. Отсутствие своевременной проверки состояния дымовых и вентиляционных каналов.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6.34.5. Отсутствие герметичного соединения дымоотвода от бытового газоиспользующего оборудования с дымовым каналом.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6.34.7. Наличие задвижки (шибера) на дымовом канале, дымоходе, дымоотводе.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6.34.8. Наличие неисправности автоматики безопасности.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6.34.9. Наличие неустранимой в процессе технического обслуживания утечки газа.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6.34.10. Наличие неисправности, разукомплектованности или непригодности к ремонту ВДГО и (или) ВКГО.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1C7B68" w:rsidRDefault="001C7B68" w:rsidP="001C7B68">
      <w:pPr>
        <w:pStyle w:val="ConsPlusNormal"/>
        <w:spacing w:before="200"/>
        <w:ind w:firstLine="540"/>
        <w:jc w:val="both"/>
      </w:pPr>
      <w: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jc w:val="both"/>
      </w:pPr>
    </w:p>
    <w:p w:rsidR="001C7B68" w:rsidRDefault="001C7B68" w:rsidP="001C7B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1BB7" w:rsidRDefault="00C01BB7"/>
    <w:sectPr w:rsidR="00C01BB7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3D" w:rsidRDefault="00ED713D">
      <w:pPr>
        <w:spacing w:after="0" w:line="240" w:lineRule="auto"/>
      </w:pPr>
      <w:r>
        <w:separator/>
      </w:r>
    </w:p>
  </w:endnote>
  <w:endnote w:type="continuationSeparator" w:id="0">
    <w:p w:rsidR="00ED713D" w:rsidRDefault="00ED7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2B5" w:rsidRDefault="007162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7162B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62B5" w:rsidRDefault="001C7B6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62B5" w:rsidRDefault="00ED713D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="001C7B68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62B5" w:rsidRDefault="001C7B6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ED713D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ED713D">
            <w:rPr>
              <w:noProof/>
            </w:rPr>
            <w:t>1</w:t>
          </w:r>
          <w:r>
            <w:fldChar w:fldCharType="end"/>
          </w:r>
        </w:p>
      </w:tc>
    </w:tr>
  </w:tbl>
  <w:p w:rsidR="007162B5" w:rsidRDefault="007162B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3D" w:rsidRDefault="00ED713D">
      <w:pPr>
        <w:spacing w:after="0" w:line="240" w:lineRule="auto"/>
      </w:pPr>
      <w:r>
        <w:separator/>
      </w:r>
    </w:p>
  </w:footnote>
  <w:footnote w:type="continuationSeparator" w:id="0">
    <w:p w:rsidR="00ED713D" w:rsidRDefault="00ED7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7162B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62B5" w:rsidRDefault="001C7B6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Минстроя России от 05.12.2017 N 1614/пр</w:t>
          </w:r>
          <w:r>
            <w:rPr>
              <w:sz w:val="16"/>
              <w:szCs w:val="16"/>
            </w:rPr>
            <w:br/>
            <w:t>"Об утверждении Инструкции по безопасному использованию газа при удовлетв...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62B5" w:rsidRDefault="007162B5">
          <w:pPr>
            <w:pStyle w:val="ConsPlusNormal"/>
            <w:jc w:val="center"/>
            <w:rPr>
              <w:sz w:val="24"/>
              <w:szCs w:val="24"/>
            </w:rPr>
          </w:pPr>
        </w:p>
        <w:p w:rsidR="007162B5" w:rsidRDefault="007162B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162B5" w:rsidRDefault="001C7B6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22.05.2018</w:t>
          </w:r>
        </w:p>
      </w:tc>
    </w:tr>
  </w:tbl>
  <w:p w:rsidR="007162B5" w:rsidRDefault="007162B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162B5" w:rsidRDefault="001C7B6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68"/>
    <w:rsid w:val="00003337"/>
    <w:rsid w:val="00007353"/>
    <w:rsid w:val="00010C1C"/>
    <w:rsid w:val="000115C5"/>
    <w:rsid w:val="00015035"/>
    <w:rsid w:val="00016DE7"/>
    <w:rsid w:val="0002001A"/>
    <w:rsid w:val="00021160"/>
    <w:rsid w:val="00024A02"/>
    <w:rsid w:val="0002636B"/>
    <w:rsid w:val="00037E1F"/>
    <w:rsid w:val="00043013"/>
    <w:rsid w:val="0004340A"/>
    <w:rsid w:val="000459AD"/>
    <w:rsid w:val="00046757"/>
    <w:rsid w:val="000469B5"/>
    <w:rsid w:val="00046DA0"/>
    <w:rsid w:val="00047098"/>
    <w:rsid w:val="00047913"/>
    <w:rsid w:val="000536B0"/>
    <w:rsid w:val="00054AE1"/>
    <w:rsid w:val="0005516A"/>
    <w:rsid w:val="000611CA"/>
    <w:rsid w:val="00076373"/>
    <w:rsid w:val="00082881"/>
    <w:rsid w:val="00085259"/>
    <w:rsid w:val="00085B12"/>
    <w:rsid w:val="000874B6"/>
    <w:rsid w:val="00091CEA"/>
    <w:rsid w:val="00092E52"/>
    <w:rsid w:val="00093644"/>
    <w:rsid w:val="00095AE0"/>
    <w:rsid w:val="000A7318"/>
    <w:rsid w:val="000B107A"/>
    <w:rsid w:val="000B48E9"/>
    <w:rsid w:val="000D344B"/>
    <w:rsid w:val="000E1F3E"/>
    <w:rsid w:val="000E28CE"/>
    <w:rsid w:val="000E663F"/>
    <w:rsid w:val="000F25CA"/>
    <w:rsid w:val="00100491"/>
    <w:rsid w:val="00101B32"/>
    <w:rsid w:val="00106192"/>
    <w:rsid w:val="001065E7"/>
    <w:rsid w:val="00106D81"/>
    <w:rsid w:val="0011445E"/>
    <w:rsid w:val="00117D10"/>
    <w:rsid w:val="00123A71"/>
    <w:rsid w:val="0012588E"/>
    <w:rsid w:val="00136FB1"/>
    <w:rsid w:val="00140C91"/>
    <w:rsid w:val="00143FE6"/>
    <w:rsid w:val="00156FBA"/>
    <w:rsid w:val="00174474"/>
    <w:rsid w:val="0018052A"/>
    <w:rsid w:val="00186D0E"/>
    <w:rsid w:val="0018791F"/>
    <w:rsid w:val="001959FF"/>
    <w:rsid w:val="00196518"/>
    <w:rsid w:val="001A06DE"/>
    <w:rsid w:val="001A06F3"/>
    <w:rsid w:val="001A6948"/>
    <w:rsid w:val="001B475E"/>
    <w:rsid w:val="001B6E82"/>
    <w:rsid w:val="001C364D"/>
    <w:rsid w:val="001C7B68"/>
    <w:rsid w:val="001D763B"/>
    <w:rsid w:val="001E2036"/>
    <w:rsid w:val="0020109C"/>
    <w:rsid w:val="00201FD8"/>
    <w:rsid w:val="0020732E"/>
    <w:rsid w:val="00207B76"/>
    <w:rsid w:val="00223F90"/>
    <w:rsid w:val="0022569E"/>
    <w:rsid w:val="002259D3"/>
    <w:rsid w:val="00227889"/>
    <w:rsid w:val="00227B11"/>
    <w:rsid w:val="002361A3"/>
    <w:rsid w:val="0024156C"/>
    <w:rsid w:val="00244785"/>
    <w:rsid w:val="002469D0"/>
    <w:rsid w:val="00252A6D"/>
    <w:rsid w:val="002563F6"/>
    <w:rsid w:val="00257B9E"/>
    <w:rsid w:val="00262387"/>
    <w:rsid w:val="00267F89"/>
    <w:rsid w:val="00275833"/>
    <w:rsid w:val="00285825"/>
    <w:rsid w:val="00296276"/>
    <w:rsid w:val="002A48DE"/>
    <w:rsid w:val="002B462B"/>
    <w:rsid w:val="002B6B92"/>
    <w:rsid w:val="002C0BAA"/>
    <w:rsid w:val="002C6E36"/>
    <w:rsid w:val="002E23B1"/>
    <w:rsid w:val="002E39C6"/>
    <w:rsid w:val="002E502F"/>
    <w:rsid w:val="002F0318"/>
    <w:rsid w:val="002F2B0A"/>
    <w:rsid w:val="0030324F"/>
    <w:rsid w:val="00305BC2"/>
    <w:rsid w:val="003104A5"/>
    <w:rsid w:val="003170D0"/>
    <w:rsid w:val="00322F31"/>
    <w:rsid w:val="00327111"/>
    <w:rsid w:val="00333431"/>
    <w:rsid w:val="003411FC"/>
    <w:rsid w:val="0035306C"/>
    <w:rsid w:val="00353DC7"/>
    <w:rsid w:val="003632AA"/>
    <w:rsid w:val="003653CF"/>
    <w:rsid w:val="00365C6F"/>
    <w:rsid w:val="00367DEE"/>
    <w:rsid w:val="00370593"/>
    <w:rsid w:val="00374C7D"/>
    <w:rsid w:val="0038156D"/>
    <w:rsid w:val="00383CD9"/>
    <w:rsid w:val="00385E22"/>
    <w:rsid w:val="003900F6"/>
    <w:rsid w:val="00391D0A"/>
    <w:rsid w:val="003940C7"/>
    <w:rsid w:val="003A1E9D"/>
    <w:rsid w:val="003A23D6"/>
    <w:rsid w:val="003A2D15"/>
    <w:rsid w:val="003A2F0E"/>
    <w:rsid w:val="003A509F"/>
    <w:rsid w:val="003A586D"/>
    <w:rsid w:val="003B018E"/>
    <w:rsid w:val="003B3584"/>
    <w:rsid w:val="003C1AEE"/>
    <w:rsid w:val="003D0986"/>
    <w:rsid w:val="003D1CB0"/>
    <w:rsid w:val="003E06B2"/>
    <w:rsid w:val="003E0E92"/>
    <w:rsid w:val="003E1E94"/>
    <w:rsid w:val="003E3EE4"/>
    <w:rsid w:val="003F6126"/>
    <w:rsid w:val="0040144C"/>
    <w:rsid w:val="00401489"/>
    <w:rsid w:val="00405C8C"/>
    <w:rsid w:val="00410B11"/>
    <w:rsid w:val="004121DB"/>
    <w:rsid w:val="00430D6B"/>
    <w:rsid w:val="0043424A"/>
    <w:rsid w:val="0043601B"/>
    <w:rsid w:val="004362A7"/>
    <w:rsid w:val="0043748E"/>
    <w:rsid w:val="004421B5"/>
    <w:rsid w:val="00450639"/>
    <w:rsid w:val="00451569"/>
    <w:rsid w:val="004561DE"/>
    <w:rsid w:val="00463F59"/>
    <w:rsid w:val="00465279"/>
    <w:rsid w:val="00477816"/>
    <w:rsid w:val="004955DB"/>
    <w:rsid w:val="00495C22"/>
    <w:rsid w:val="00496716"/>
    <w:rsid w:val="004A2E49"/>
    <w:rsid w:val="004A6107"/>
    <w:rsid w:val="004B207D"/>
    <w:rsid w:val="004B5C08"/>
    <w:rsid w:val="004B65B5"/>
    <w:rsid w:val="004D2938"/>
    <w:rsid w:val="004D67DB"/>
    <w:rsid w:val="004D7360"/>
    <w:rsid w:val="004E0E31"/>
    <w:rsid w:val="004E45B3"/>
    <w:rsid w:val="004E4806"/>
    <w:rsid w:val="004F6F4B"/>
    <w:rsid w:val="004F71F7"/>
    <w:rsid w:val="00503F3F"/>
    <w:rsid w:val="005103E2"/>
    <w:rsid w:val="00510A37"/>
    <w:rsid w:val="005137FC"/>
    <w:rsid w:val="0051651E"/>
    <w:rsid w:val="00516740"/>
    <w:rsid w:val="005211B9"/>
    <w:rsid w:val="00524AE2"/>
    <w:rsid w:val="00527453"/>
    <w:rsid w:val="0053235F"/>
    <w:rsid w:val="00543220"/>
    <w:rsid w:val="00554E3E"/>
    <w:rsid w:val="00556B8D"/>
    <w:rsid w:val="0055704A"/>
    <w:rsid w:val="00557364"/>
    <w:rsid w:val="0056027E"/>
    <w:rsid w:val="005611D2"/>
    <w:rsid w:val="0056188E"/>
    <w:rsid w:val="005618D4"/>
    <w:rsid w:val="00563811"/>
    <w:rsid w:val="0056661C"/>
    <w:rsid w:val="00571CDF"/>
    <w:rsid w:val="005806CC"/>
    <w:rsid w:val="00584C3D"/>
    <w:rsid w:val="0058502C"/>
    <w:rsid w:val="00586BB3"/>
    <w:rsid w:val="00586F4C"/>
    <w:rsid w:val="005A4A97"/>
    <w:rsid w:val="005A56C1"/>
    <w:rsid w:val="005A7E43"/>
    <w:rsid w:val="005B04A1"/>
    <w:rsid w:val="005B0B3D"/>
    <w:rsid w:val="005B59FC"/>
    <w:rsid w:val="005B5CAB"/>
    <w:rsid w:val="005C2D29"/>
    <w:rsid w:val="005C2FB7"/>
    <w:rsid w:val="005C459D"/>
    <w:rsid w:val="005C47F9"/>
    <w:rsid w:val="005D0010"/>
    <w:rsid w:val="005D0D8E"/>
    <w:rsid w:val="005D41CA"/>
    <w:rsid w:val="005D62C7"/>
    <w:rsid w:val="005E1061"/>
    <w:rsid w:val="005E2B03"/>
    <w:rsid w:val="005E57FE"/>
    <w:rsid w:val="005E5AA7"/>
    <w:rsid w:val="005E5C5B"/>
    <w:rsid w:val="005F1E9C"/>
    <w:rsid w:val="005F2913"/>
    <w:rsid w:val="005F759C"/>
    <w:rsid w:val="006019F2"/>
    <w:rsid w:val="006047BE"/>
    <w:rsid w:val="0061053F"/>
    <w:rsid w:val="00612434"/>
    <w:rsid w:val="00616D77"/>
    <w:rsid w:val="00632632"/>
    <w:rsid w:val="00634993"/>
    <w:rsid w:val="00634C6D"/>
    <w:rsid w:val="00634F96"/>
    <w:rsid w:val="006513CE"/>
    <w:rsid w:val="0066435C"/>
    <w:rsid w:val="0067784F"/>
    <w:rsid w:val="00687478"/>
    <w:rsid w:val="00687E07"/>
    <w:rsid w:val="00691912"/>
    <w:rsid w:val="006A112D"/>
    <w:rsid w:val="006A2EB6"/>
    <w:rsid w:val="006A3497"/>
    <w:rsid w:val="006B16D7"/>
    <w:rsid w:val="006B289D"/>
    <w:rsid w:val="006B4A5C"/>
    <w:rsid w:val="006B7F31"/>
    <w:rsid w:val="006C0BA8"/>
    <w:rsid w:val="006C0D66"/>
    <w:rsid w:val="006C4097"/>
    <w:rsid w:val="006C6B52"/>
    <w:rsid w:val="006C7EC0"/>
    <w:rsid w:val="006D424E"/>
    <w:rsid w:val="006D4DBC"/>
    <w:rsid w:val="006D71C1"/>
    <w:rsid w:val="006E19D7"/>
    <w:rsid w:val="006F27B8"/>
    <w:rsid w:val="006F4BF3"/>
    <w:rsid w:val="006F4F8F"/>
    <w:rsid w:val="006F7B96"/>
    <w:rsid w:val="00701ABA"/>
    <w:rsid w:val="00703EB3"/>
    <w:rsid w:val="00704593"/>
    <w:rsid w:val="007102FF"/>
    <w:rsid w:val="007121BE"/>
    <w:rsid w:val="00713193"/>
    <w:rsid w:val="007162B5"/>
    <w:rsid w:val="00716342"/>
    <w:rsid w:val="00722725"/>
    <w:rsid w:val="00727B77"/>
    <w:rsid w:val="00732651"/>
    <w:rsid w:val="00740AC0"/>
    <w:rsid w:val="00744466"/>
    <w:rsid w:val="007468B8"/>
    <w:rsid w:val="00747E36"/>
    <w:rsid w:val="00750C3D"/>
    <w:rsid w:val="007600F9"/>
    <w:rsid w:val="00760411"/>
    <w:rsid w:val="00761E7E"/>
    <w:rsid w:val="00766829"/>
    <w:rsid w:val="00777078"/>
    <w:rsid w:val="007821D4"/>
    <w:rsid w:val="00782F9A"/>
    <w:rsid w:val="0078333D"/>
    <w:rsid w:val="00783B5D"/>
    <w:rsid w:val="00784627"/>
    <w:rsid w:val="00785692"/>
    <w:rsid w:val="007856EF"/>
    <w:rsid w:val="00785FE7"/>
    <w:rsid w:val="00786965"/>
    <w:rsid w:val="007967D9"/>
    <w:rsid w:val="007A093A"/>
    <w:rsid w:val="007A1962"/>
    <w:rsid w:val="007A5D8D"/>
    <w:rsid w:val="007A74DD"/>
    <w:rsid w:val="007B78AB"/>
    <w:rsid w:val="007C6F84"/>
    <w:rsid w:val="007D3F6B"/>
    <w:rsid w:val="007D6F4E"/>
    <w:rsid w:val="007E382C"/>
    <w:rsid w:val="007E44EB"/>
    <w:rsid w:val="007F10A5"/>
    <w:rsid w:val="007F4C6E"/>
    <w:rsid w:val="007F5FF5"/>
    <w:rsid w:val="00807795"/>
    <w:rsid w:val="00810D36"/>
    <w:rsid w:val="00812172"/>
    <w:rsid w:val="00813B3B"/>
    <w:rsid w:val="00815114"/>
    <w:rsid w:val="008261CA"/>
    <w:rsid w:val="00842066"/>
    <w:rsid w:val="00850C03"/>
    <w:rsid w:val="008564C4"/>
    <w:rsid w:val="00860918"/>
    <w:rsid w:val="008615D8"/>
    <w:rsid w:val="00872380"/>
    <w:rsid w:val="008761D3"/>
    <w:rsid w:val="00881385"/>
    <w:rsid w:val="00885516"/>
    <w:rsid w:val="0089274D"/>
    <w:rsid w:val="008B78BF"/>
    <w:rsid w:val="008C1358"/>
    <w:rsid w:val="008D0054"/>
    <w:rsid w:val="008D0FCE"/>
    <w:rsid w:val="008D2963"/>
    <w:rsid w:val="008D4AD6"/>
    <w:rsid w:val="008F2224"/>
    <w:rsid w:val="008F71A2"/>
    <w:rsid w:val="00900405"/>
    <w:rsid w:val="00901C3B"/>
    <w:rsid w:val="00902CC6"/>
    <w:rsid w:val="0090337E"/>
    <w:rsid w:val="0090407C"/>
    <w:rsid w:val="00907817"/>
    <w:rsid w:val="00910687"/>
    <w:rsid w:val="00912250"/>
    <w:rsid w:val="00914353"/>
    <w:rsid w:val="00930C35"/>
    <w:rsid w:val="00933EC4"/>
    <w:rsid w:val="00935B68"/>
    <w:rsid w:val="00944C39"/>
    <w:rsid w:val="00947B35"/>
    <w:rsid w:val="009506E9"/>
    <w:rsid w:val="00956493"/>
    <w:rsid w:val="009565E0"/>
    <w:rsid w:val="00966256"/>
    <w:rsid w:val="00970C01"/>
    <w:rsid w:val="009737E3"/>
    <w:rsid w:val="0097575A"/>
    <w:rsid w:val="00975C8A"/>
    <w:rsid w:val="009845C2"/>
    <w:rsid w:val="009868A8"/>
    <w:rsid w:val="0099012B"/>
    <w:rsid w:val="009951BD"/>
    <w:rsid w:val="00995C18"/>
    <w:rsid w:val="009A0554"/>
    <w:rsid w:val="009A10BC"/>
    <w:rsid w:val="009A1A57"/>
    <w:rsid w:val="009A44B0"/>
    <w:rsid w:val="009A7F16"/>
    <w:rsid w:val="009B12BB"/>
    <w:rsid w:val="009B1B67"/>
    <w:rsid w:val="009B3961"/>
    <w:rsid w:val="009C0A56"/>
    <w:rsid w:val="009C23F5"/>
    <w:rsid w:val="009C5E3B"/>
    <w:rsid w:val="009D020C"/>
    <w:rsid w:val="009E0D48"/>
    <w:rsid w:val="009E3368"/>
    <w:rsid w:val="00A0131B"/>
    <w:rsid w:val="00A11C87"/>
    <w:rsid w:val="00A1479C"/>
    <w:rsid w:val="00A15074"/>
    <w:rsid w:val="00A215A0"/>
    <w:rsid w:val="00A22457"/>
    <w:rsid w:val="00A30708"/>
    <w:rsid w:val="00A32D7B"/>
    <w:rsid w:val="00A47C3E"/>
    <w:rsid w:val="00A47C56"/>
    <w:rsid w:val="00A5082A"/>
    <w:rsid w:val="00A52B61"/>
    <w:rsid w:val="00A569DF"/>
    <w:rsid w:val="00A57876"/>
    <w:rsid w:val="00A61A5C"/>
    <w:rsid w:val="00A71854"/>
    <w:rsid w:val="00A7506E"/>
    <w:rsid w:val="00A75E3B"/>
    <w:rsid w:val="00A76352"/>
    <w:rsid w:val="00A80DB1"/>
    <w:rsid w:val="00A81E62"/>
    <w:rsid w:val="00A83248"/>
    <w:rsid w:val="00A9064E"/>
    <w:rsid w:val="00A942FC"/>
    <w:rsid w:val="00A9682D"/>
    <w:rsid w:val="00AA0B82"/>
    <w:rsid w:val="00AA22DA"/>
    <w:rsid w:val="00AA5163"/>
    <w:rsid w:val="00AB7641"/>
    <w:rsid w:val="00AE0BAA"/>
    <w:rsid w:val="00AE50FC"/>
    <w:rsid w:val="00AE6264"/>
    <w:rsid w:val="00B0400C"/>
    <w:rsid w:val="00B04CEB"/>
    <w:rsid w:val="00B14BEE"/>
    <w:rsid w:val="00B264A7"/>
    <w:rsid w:val="00B266F5"/>
    <w:rsid w:val="00B27EDE"/>
    <w:rsid w:val="00B62B78"/>
    <w:rsid w:val="00B72509"/>
    <w:rsid w:val="00B75D51"/>
    <w:rsid w:val="00B75D74"/>
    <w:rsid w:val="00B80BAD"/>
    <w:rsid w:val="00B80E77"/>
    <w:rsid w:val="00B82915"/>
    <w:rsid w:val="00B8645C"/>
    <w:rsid w:val="00B9144C"/>
    <w:rsid w:val="00B95969"/>
    <w:rsid w:val="00BA08AB"/>
    <w:rsid w:val="00BA68D4"/>
    <w:rsid w:val="00BA72E5"/>
    <w:rsid w:val="00BB3547"/>
    <w:rsid w:val="00BB61F9"/>
    <w:rsid w:val="00BB73E4"/>
    <w:rsid w:val="00BC2BC1"/>
    <w:rsid w:val="00BD0992"/>
    <w:rsid w:val="00BD2EB0"/>
    <w:rsid w:val="00BD62E0"/>
    <w:rsid w:val="00BD7D98"/>
    <w:rsid w:val="00BE1418"/>
    <w:rsid w:val="00BE1554"/>
    <w:rsid w:val="00BF6621"/>
    <w:rsid w:val="00C01BB7"/>
    <w:rsid w:val="00C1361B"/>
    <w:rsid w:val="00C16537"/>
    <w:rsid w:val="00C20B5B"/>
    <w:rsid w:val="00C22D2F"/>
    <w:rsid w:val="00C237DF"/>
    <w:rsid w:val="00C37763"/>
    <w:rsid w:val="00C5290C"/>
    <w:rsid w:val="00C57289"/>
    <w:rsid w:val="00C63B85"/>
    <w:rsid w:val="00C71208"/>
    <w:rsid w:val="00C748CE"/>
    <w:rsid w:val="00C77699"/>
    <w:rsid w:val="00C84BDF"/>
    <w:rsid w:val="00C94B2B"/>
    <w:rsid w:val="00C96154"/>
    <w:rsid w:val="00C967AA"/>
    <w:rsid w:val="00CA4F38"/>
    <w:rsid w:val="00CA507A"/>
    <w:rsid w:val="00CA7A03"/>
    <w:rsid w:val="00CB30FF"/>
    <w:rsid w:val="00CB33D7"/>
    <w:rsid w:val="00CB3EA1"/>
    <w:rsid w:val="00CB51CC"/>
    <w:rsid w:val="00CC0E01"/>
    <w:rsid w:val="00CC2171"/>
    <w:rsid w:val="00CC620D"/>
    <w:rsid w:val="00CD242B"/>
    <w:rsid w:val="00CE7C86"/>
    <w:rsid w:val="00CF3F10"/>
    <w:rsid w:val="00CF7E18"/>
    <w:rsid w:val="00CF7EA6"/>
    <w:rsid w:val="00D13E4B"/>
    <w:rsid w:val="00D30A94"/>
    <w:rsid w:val="00D36823"/>
    <w:rsid w:val="00D431C2"/>
    <w:rsid w:val="00D43D6E"/>
    <w:rsid w:val="00D44D7F"/>
    <w:rsid w:val="00D51F84"/>
    <w:rsid w:val="00D6445E"/>
    <w:rsid w:val="00D677A8"/>
    <w:rsid w:val="00D7025F"/>
    <w:rsid w:val="00D724C6"/>
    <w:rsid w:val="00D7359A"/>
    <w:rsid w:val="00D7641D"/>
    <w:rsid w:val="00D814B6"/>
    <w:rsid w:val="00D8300A"/>
    <w:rsid w:val="00D864F4"/>
    <w:rsid w:val="00D86F06"/>
    <w:rsid w:val="00D915FE"/>
    <w:rsid w:val="00DA35E5"/>
    <w:rsid w:val="00DA630C"/>
    <w:rsid w:val="00DB12EC"/>
    <w:rsid w:val="00DD0766"/>
    <w:rsid w:val="00DD311C"/>
    <w:rsid w:val="00DE32C8"/>
    <w:rsid w:val="00DE331E"/>
    <w:rsid w:val="00DE4B58"/>
    <w:rsid w:val="00DE5B20"/>
    <w:rsid w:val="00DE6005"/>
    <w:rsid w:val="00DE6110"/>
    <w:rsid w:val="00DE6A0F"/>
    <w:rsid w:val="00DE700E"/>
    <w:rsid w:val="00DF02D5"/>
    <w:rsid w:val="00E0533E"/>
    <w:rsid w:val="00E1029D"/>
    <w:rsid w:val="00E111AE"/>
    <w:rsid w:val="00E1386D"/>
    <w:rsid w:val="00E17889"/>
    <w:rsid w:val="00E17F62"/>
    <w:rsid w:val="00E2598D"/>
    <w:rsid w:val="00E30F80"/>
    <w:rsid w:val="00E3731A"/>
    <w:rsid w:val="00E422F7"/>
    <w:rsid w:val="00E43236"/>
    <w:rsid w:val="00E44653"/>
    <w:rsid w:val="00E447D7"/>
    <w:rsid w:val="00E461AA"/>
    <w:rsid w:val="00E47AF6"/>
    <w:rsid w:val="00E53AEF"/>
    <w:rsid w:val="00E57D1B"/>
    <w:rsid w:val="00E63DA0"/>
    <w:rsid w:val="00E6633B"/>
    <w:rsid w:val="00E7037F"/>
    <w:rsid w:val="00E749C0"/>
    <w:rsid w:val="00E82850"/>
    <w:rsid w:val="00E86606"/>
    <w:rsid w:val="00E878D7"/>
    <w:rsid w:val="00E929F6"/>
    <w:rsid w:val="00E944A9"/>
    <w:rsid w:val="00EA0FDB"/>
    <w:rsid w:val="00EA1759"/>
    <w:rsid w:val="00EB1CBD"/>
    <w:rsid w:val="00EB300B"/>
    <w:rsid w:val="00EB42A3"/>
    <w:rsid w:val="00EB6B60"/>
    <w:rsid w:val="00EC67B1"/>
    <w:rsid w:val="00ED02BF"/>
    <w:rsid w:val="00ED117E"/>
    <w:rsid w:val="00ED4999"/>
    <w:rsid w:val="00ED713D"/>
    <w:rsid w:val="00EE30E0"/>
    <w:rsid w:val="00EE6671"/>
    <w:rsid w:val="00EF4952"/>
    <w:rsid w:val="00F04412"/>
    <w:rsid w:val="00F0592B"/>
    <w:rsid w:val="00F12ED4"/>
    <w:rsid w:val="00F139C8"/>
    <w:rsid w:val="00F231B4"/>
    <w:rsid w:val="00F334CD"/>
    <w:rsid w:val="00F34EF7"/>
    <w:rsid w:val="00F5349E"/>
    <w:rsid w:val="00F54352"/>
    <w:rsid w:val="00F54480"/>
    <w:rsid w:val="00F65A29"/>
    <w:rsid w:val="00F65B8F"/>
    <w:rsid w:val="00F72E12"/>
    <w:rsid w:val="00F80DD8"/>
    <w:rsid w:val="00F86318"/>
    <w:rsid w:val="00F9399F"/>
    <w:rsid w:val="00F96190"/>
    <w:rsid w:val="00FA13FA"/>
    <w:rsid w:val="00FA5419"/>
    <w:rsid w:val="00FA5525"/>
    <w:rsid w:val="00FA7F07"/>
    <w:rsid w:val="00FB20D2"/>
    <w:rsid w:val="00FB2355"/>
    <w:rsid w:val="00FB46BD"/>
    <w:rsid w:val="00FB52E4"/>
    <w:rsid w:val="00FC1E77"/>
    <w:rsid w:val="00FC3D4A"/>
    <w:rsid w:val="00FC4476"/>
    <w:rsid w:val="00FD1B72"/>
    <w:rsid w:val="00FD6014"/>
    <w:rsid w:val="00FE1F9A"/>
    <w:rsid w:val="00FE72C3"/>
    <w:rsid w:val="00FF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87C6-9B92-40C5-A889-AC36138F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C7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5432</Words>
  <Characters>30964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Серкова Татьяна Михайловна</dc:creator>
  <cp:keywords/>
  <dc:description/>
  <cp:lastModifiedBy>Елена Григорьевна Маркова</cp:lastModifiedBy>
  <cp:revision>2</cp:revision>
  <dcterms:created xsi:type="dcterms:W3CDTF">2018-05-31T08:49:00Z</dcterms:created>
  <dcterms:modified xsi:type="dcterms:W3CDTF">2018-05-31T08:49:00Z</dcterms:modified>
</cp:coreProperties>
</file>